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60A" w:rsidRDefault="00243162" w:rsidP="005A060A">
      <w:pPr>
        <w:spacing w:after="120"/>
        <w:rPr>
          <w:b/>
          <w:sz w:val="32"/>
          <w:szCs w:val="32"/>
        </w:rPr>
      </w:pPr>
      <w:r w:rsidRPr="005A060A">
        <w:rPr>
          <w:b/>
          <w:sz w:val="32"/>
          <w:szCs w:val="32"/>
        </w:rPr>
        <w:t>Текст доклада</w:t>
      </w:r>
    </w:p>
    <w:p w:rsidR="004D27A1" w:rsidRPr="005A060A" w:rsidRDefault="004D27A1" w:rsidP="00553B83">
      <w:pPr>
        <w:pStyle w:val="a9"/>
        <w:keepNext/>
        <w:numPr>
          <w:ilvl w:val="0"/>
          <w:numId w:val="1"/>
        </w:numPr>
        <w:ind w:left="714" w:hanging="357"/>
        <w:rPr>
          <w:sz w:val="32"/>
          <w:szCs w:val="32"/>
        </w:rPr>
      </w:pPr>
    </w:p>
    <w:p w:rsidR="005A060A" w:rsidRDefault="004D27A1" w:rsidP="00553B83">
      <w:pPr>
        <w:keepNext/>
        <w:rPr>
          <w:sz w:val="32"/>
          <w:szCs w:val="32"/>
        </w:rPr>
      </w:pPr>
      <w:r w:rsidRPr="005A060A">
        <w:rPr>
          <w:noProof/>
          <w:sz w:val="32"/>
          <w:szCs w:val="32"/>
          <w:lang w:eastAsia="ru-RU"/>
        </w:rPr>
        <w:drawing>
          <wp:inline distT="0" distB="0" distL="0" distR="0" wp14:anchorId="63214C59" wp14:editId="0F7AD577">
            <wp:extent cx="719999" cy="5400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99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0A" w:rsidRDefault="00243162" w:rsidP="005A060A">
      <w:pPr>
        <w:spacing w:after="120"/>
        <w:rPr>
          <w:sz w:val="32"/>
          <w:szCs w:val="32"/>
        </w:rPr>
      </w:pPr>
      <w:r w:rsidRPr="005A060A">
        <w:rPr>
          <w:sz w:val="32"/>
          <w:szCs w:val="32"/>
        </w:rPr>
        <w:t xml:space="preserve">Этот доклад анонсирует одноимённую монографию, которая готовится к печати. </w:t>
      </w:r>
    </w:p>
    <w:p w:rsidR="005A060A" w:rsidRDefault="00243162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sz w:val="32"/>
          <w:szCs w:val="32"/>
        </w:rPr>
        <w:t xml:space="preserve">Исследование </w:t>
      </w:r>
      <w:r w:rsidRPr="005A060A">
        <w:rPr>
          <w:rFonts w:cs="Times New Roman"/>
          <w:sz w:val="32"/>
          <w:szCs w:val="32"/>
        </w:rPr>
        <w:t xml:space="preserve">компьютерной структуризации канонических текстов проводилось на примере «Дао дэ </w:t>
      </w:r>
      <w:proofErr w:type="spellStart"/>
      <w:r w:rsidRPr="005A060A">
        <w:rPr>
          <w:rFonts w:cs="Times New Roman"/>
          <w:sz w:val="32"/>
          <w:szCs w:val="32"/>
        </w:rPr>
        <w:t>цзин</w:t>
      </w:r>
      <w:r w:rsidR="00AD3995">
        <w:rPr>
          <w:rFonts w:cs="Times New Roman"/>
          <w:sz w:val="32"/>
          <w:szCs w:val="32"/>
        </w:rPr>
        <w:t>а</w:t>
      </w:r>
      <w:proofErr w:type="spellEnd"/>
      <w:r w:rsidRPr="005A060A">
        <w:rPr>
          <w:rFonts w:cs="Times New Roman"/>
          <w:sz w:val="32"/>
          <w:szCs w:val="32"/>
        </w:rPr>
        <w:t xml:space="preserve">» в той его структуризации, которую предложил </w:t>
      </w:r>
      <w:proofErr w:type="spellStart"/>
      <w:r w:rsidRPr="005A060A">
        <w:rPr>
          <w:rFonts w:cs="Times New Roman"/>
          <w:sz w:val="32"/>
          <w:szCs w:val="32"/>
        </w:rPr>
        <w:t>А</w:t>
      </w:r>
      <w:r w:rsidR="00553B83">
        <w:rPr>
          <w:rFonts w:cs="Times New Roman"/>
          <w:sz w:val="32"/>
          <w:szCs w:val="32"/>
        </w:rPr>
        <w:t>ртёмий</w:t>
      </w:r>
      <w:proofErr w:type="spellEnd"/>
      <w:r w:rsidR="00553B83">
        <w:rPr>
          <w:rFonts w:cs="Times New Roman"/>
          <w:sz w:val="32"/>
          <w:szCs w:val="32"/>
        </w:rPr>
        <w:t xml:space="preserve"> </w:t>
      </w:r>
      <w:r w:rsidRPr="005A060A">
        <w:rPr>
          <w:rFonts w:cs="Times New Roman"/>
          <w:sz w:val="32"/>
          <w:szCs w:val="32"/>
        </w:rPr>
        <w:t>М</w:t>
      </w:r>
      <w:r w:rsidR="00553B83">
        <w:rPr>
          <w:rFonts w:cs="Times New Roman"/>
          <w:sz w:val="32"/>
          <w:szCs w:val="32"/>
        </w:rPr>
        <w:t xml:space="preserve">ихайлович </w:t>
      </w:r>
      <w:proofErr w:type="spellStart"/>
      <w:r w:rsidRPr="005A060A">
        <w:rPr>
          <w:rFonts w:cs="Times New Roman"/>
          <w:sz w:val="32"/>
          <w:szCs w:val="32"/>
        </w:rPr>
        <w:t>Карапетьянц</w:t>
      </w:r>
      <w:proofErr w:type="spellEnd"/>
      <w:r w:rsidRPr="005A060A">
        <w:rPr>
          <w:rFonts w:cs="Times New Roman"/>
          <w:sz w:val="32"/>
          <w:szCs w:val="32"/>
        </w:rPr>
        <w:t xml:space="preserve">. </w:t>
      </w:r>
    </w:p>
    <w:p w:rsidR="005A060A" w:rsidRDefault="00243162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 xml:space="preserve">Мы провели своего рода компьютерную «аудиторскую проверку» этой структуризации, только вместо соответствия законодательным нормам, юридическим и хозяйственным документам у нас соответствие математическим критериям. </w:t>
      </w:r>
    </w:p>
    <w:p w:rsidR="005A060A" w:rsidRDefault="00243162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 xml:space="preserve">Сложность в том, что эти критерии приходилось подбирать и даже «изобретать» применительно к предмету исследования. </w:t>
      </w:r>
    </w:p>
    <w:p w:rsidR="005A060A" w:rsidRDefault="001F22D8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>О какой структуризации идёт речь?</w:t>
      </w:r>
    </w:p>
    <w:p w:rsidR="004D27A1" w:rsidRPr="005A060A" w:rsidRDefault="004D27A1" w:rsidP="00553B83">
      <w:pPr>
        <w:pStyle w:val="a9"/>
        <w:keepNext/>
        <w:numPr>
          <w:ilvl w:val="0"/>
          <w:numId w:val="1"/>
        </w:numPr>
        <w:ind w:left="714" w:hanging="357"/>
        <w:rPr>
          <w:rFonts w:cs="Times New Roman"/>
          <w:sz w:val="32"/>
          <w:szCs w:val="32"/>
        </w:rPr>
      </w:pPr>
    </w:p>
    <w:p w:rsidR="005A060A" w:rsidRDefault="001F22D8" w:rsidP="00553B83">
      <w:pPr>
        <w:keepNext/>
        <w:rPr>
          <w:rFonts w:cs="Times New Roman"/>
          <w:sz w:val="32"/>
          <w:szCs w:val="32"/>
        </w:rPr>
      </w:pPr>
      <w:r w:rsidRPr="005A060A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1E7001C8" wp14:editId="4A011F29">
            <wp:extent cx="720000" cy="5400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62" w:rsidRPr="005A060A" w:rsidRDefault="00243162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Первоначально текст «Дао дэ </w:t>
      </w:r>
      <w:proofErr w:type="spellStart"/>
      <w:r w:rsidRPr="005A060A">
        <w:rPr>
          <w:rFonts w:eastAsia="SimSun" w:cs="Times New Roman"/>
          <w:sz w:val="32"/>
          <w:szCs w:val="32"/>
        </w:rPr>
        <w:t>цзина</w:t>
      </w:r>
      <w:proofErr w:type="spellEnd"/>
      <w:r w:rsidRPr="005A060A">
        <w:rPr>
          <w:rFonts w:eastAsia="SimSun" w:cs="Times New Roman"/>
          <w:sz w:val="32"/>
          <w:szCs w:val="32"/>
        </w:rPr>
        <w:t>», как и других канонов, записывался «</w:t>
      </w:r>
      <w:proofErr w:type="gramStart"/>
      <w:r w:rsidRPr="005A060A">
        <w:rPr>
          <w:rFonts w:eastAsia="SimSun" w:cs="Times New Roman"/>
          <w:sz w:val="32"/>
          <w:szCs w:val="32"/>
        </w:rPr>
        <w:t>сплошняком</w:t>
      </w:r>
      <w:proofErr w:type="gramEnd"/>
      <w:r w:rsidRPr="005A060A">
        <w:rPr>
          <w:rFonts w:eastAsia="SimSun" w:cs="Times New Roman"/>
          <w:sz w:val="32"/>
          <w:szCs w:val="32"/>
        </w:rPr>
        <w:t>», знак</w:t>
      </w:r>
      <w:r w:rsidR="00C5698E">
        <w:rPr>
          <w:rFonts w:eastAsia="SimSun" w:cs="Times New Roman"/>
          <w:sz w:val="32"/>
          <w:szCs w:val="32"/>
        </w:rPr>
        <w:t>ов</w:t>
      </w:r>
      <w:r w:rsidRPr="005A060A">
        <w:rPr>
          <w:rFonts w:eastAsia="SimSun" w:cs="Times New Roman"/>
          <w:sz w:val="32"/>
          <w:szCs w:val="32"/>
        </w:rPr>
        <w:t xml:space="preserve"> препинания не </w:t>
      </w:r>
      <w:r w:rsidR="00C5698E">
        <w:rPr>
          <w:rFonts w:eastAsia="SimSun" w:cs="Times New Roman"/>
          <w:sz w:val="32"/>
          <w:szCs w:val="32"/>
        </w:rPr>
        <w:t>было</w:t>
      </w:r>
      <w:r w:rsidRPr="005A060A">
        <w:rPr>
          <w:rFonts w:eastAsia="SimSun" w:cs="Times New Roman"/>
          <w:sz w:val="32"/>
          <w:szCs w:val="32"/>
        </w:rPr>
        <w:t xml:space="preserve">, разбивки </w:t>
      </w:r>
      <w:r w:rsidR="00C5698E">
        <w:rPr>
          <w:rFonts w:eastAsia="SimSun" w:cs="Times New Roman"/>
          <w:sz w:val="32"/>
          <w:szCs w:val="32"/>
        </w:rPr>
        <w:t>тоже</w:t>
      </w:r>
      <w:r w:rsidRPr="005A060A">
        <w:rPr>
          <w:rFonts w:eastAsia="SimSun" w:cs="Times New Roman"/>
          <w:sz w:val="32"/>
          <w:szCs w:val="32"/>
        </w:rPr>
        <w:t xml:space="preserve">. </w:t>
      </w:r>
    </w:p>
    <w:p w:rsidR="00243162" w:rsidRPr="005A060A" w:rsidRDefault="00243162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Потом появилась разбивка на фразы и параграфы. </w:t>
      </w:r>
    </w:p>
    <w:p w:rsidR="005A060A" w:rsidRDefault="00243162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В итоге имеем четыре уровня текста: иероглиф — фраза — параграф — текст целиком. </w:t>
      </w:r>
    </w:p>
    <w:p w:rsidR="004D27A1" w:rsidRPr="005A060A" w:rsidRDefault="00243162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Структуризация параграфов «Дао дэ </w:t>
      </w:r>
      <w:proofErr w:type="spellStart"/>
      <w:r w:rsidRPr="005A060A">
        <w:rPr>
          <w:rFonts w:eastAsia="SimSun" w:cs="Times New Roman"/>
          <w:sz w:val="32"/>
          <w:szCs w:val="32"/>
        </w:rPr>
        <w:t>цзина</w:t>
      </w:r>
      <w:proofErr w:type="spellEnd"/>
      <w:r w:rsidRPr="005A060A">
        <w:rPr>
          <w:rFonts w:eastAsia="SimSun" w:cs="Times New Roman"/>
          <w:sz w:val="32"/>
          <w:szCs w:val="32"/>
        </w:rPr>
        <w:t xml:space="preserve">», которую предложил Спирин и продолжил </w:t>
      </w:r>
      <w:proofErr w:type="spellStart"/>
      <w:r w:rsidRPr="005A060A">
        <w:rPr>
          <w:rFonts w:eastAsia="SimSun" w:cs="Times New Roman"/>
          <w:sz w:val="32"/>
          <w:szCs w:val="32"/>
        </w:rPr>
        <w:t>Карапетьянц</w:t>
      </w:r>
      <w:proofErr w:type="spellEnd"/>
      <w:r w:rsidRPr="005A060A">
        <w:rPr>
          <w:rFonts w:eastAsia="SimSun" w:cs="Times New Roman"/>
          <w:sz w:val="32"/>
          <w:szCs w:val="32"/>
        </w:rPr>
        <w:t xml:space="preserve">, вводит дополнительный уровень: параграф разбивается, как правило, на 9 фрагментов, каждый из которых состоит из одной или нескольких фраз. </w:t>
      </w:r>
    </w:p>
    <w:p w:rsidR="005A060A" w:rsidRDefault="004D27A1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Эти 9 фрагментов размещаются определённым образом в ячейках </w:t>
      </w:r>
      <w:r w:rsidR="005A060A">
        <w:rPr>
          <w:rFonts w:eastAsia="SimSun" w:cs="Times New Roman"/>
          <w:sz w:val="32"/>
          <w:szCs w:val="32"/>
        </w:rPr>
        <w:t>9-</w:t>
      </w:r>
      <w:r w:rsidRPr="005A060A">
        <w:rPr>
          <w:rFonts w:eastAsia="SimSun" w:cs="Times New Roman"/>
          <w:sz w:val="32"/>
          <w:szCs w:val="32"/>
        </w:rPr>
        <w:t>клеточной матрицы 3 на 3.</w:t>
      </w:r>
    </w:p>
    <w:p w:rsidR="005A060A" w:rsidRDefault="00243162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Тем самым, имее</w:t>
      </w:r>
      <w:r w:rsidR="00C5698E">
        <w:rPr>
          <w:rFonts w:eastAsia="SimSun" w:cs="Times New Roman"/>
          <w:sz w:val="32"/>
          <w:szCs w:val="32"/>
        </w:rPr>
        <w:t>тся</w:t>
      </w:r>
      <w:r w:rsidRPr="005A060A">
        <w:rPr>
          <w:rFonts w:eastAsia="SimSun" w:cs="Times New Roman"/>
          <w:sz w:val="32"/>
          <w:szCs w:val="32"/>
        </w:rPr>
        <w:t xml:space="preserve"> уже пять уровней: иероглиф — фраза — фрагмент — параграф — текст целиком.</w:t>
      </w:r>
    </w:p>
    <w:p w:rsidR="005A060A" w:rsidRPr="00C5698E" w:rsidRDefault="004D27A1" w:rsidP="005A060A">
      <w:pPr>
        <w:spacing w:after="120"/>
        <w:rPr>
          <w:rFonts w:eastAsia="SimSun" w:cs="Times New Roman"/>
          <w:sz w:val="32"/>
          <w:szCs w:val="32"/>
        </w:rPr>
      </w:pPr>
      <w:r w:rsidRPr="00C5698E">
        <w:rPr>
          <w:rFonts w:eastAsia="SimSun" w:cs="Times New Roman"/>
          <w:sz w:val="32"/>
          <w:szCs w:val="32"/>
        </w:rPr>
        <w:t>Сначала о разбивке на фразы.</w:t>
      </w:r>
    </w:p>
    <w:p w:rsidR="001F22D8" w:rsidRPr="00C5698E" w:rsidRDefault="001F22D8" w:rsidP="00553B83">
      <w:pPr>
        <w:pStyle w:val="a9"/>
        <w:keepNext/>
        <w:numPr>
          <w:ilvl w:val="0"/>
          <w:numId w:val="1"/>
        </w:numPr>
        <w:ind w:left="714" w:hanging="357"/>
        <w:rPr>
          <w:rFonts w:eastAsia="SimSun" w:cs="Times New Roman"/>
          <w:sz w:val="32"/>
          <w:szCs w:val="32"/>
        </w:rPr>
      </w:pPr>
    </w:p>
    <w:p w:rsidR="005A060A" w:rsidRPr="00C5698E" w:rsidRDefault="001F22D8" w:rsidP="00553B83">
      <w:pPr>
        <w:keepNext/>
        <w:rPr>
          <w:rFonts w:eastAsia="SimSun" w:cs="Times New Roman"/>
          <w:sz w:val="32"/>
          <w:szCs w:val="32"/>
        </w:rPr>
      </w:pPr>
      <w:r w:rsidRPr="00C5698E">
        <w:rPr>
          <w:rFonts w:eastAsia="SimSun" w:cs="Times New Roman"/>
          <w:noProof/>
          <w:sz w:val="32"/>
          <w:szCs w:val="32"/>
          <w:lang w:eastAsia="ru-RU"/>
        </w:rPr>
        <w:drawing>
          <wp:inline distT="0" distB="0" distL="0" distR="0" wp14:anchorId="7B75EA77" wp14:editId="75B0CF7D">
            <wp:extent cx="720000" cy="5400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0A" w:rsidRPr="00C5698E" w:rsidRDefault="001F22D8" w:rsidP="005A060A">
      <w:pPr>
        <w:spacing w:after="120"/>
        <w:rPr>
          <w:rFonts w:eastAsia="SimSun" w:cs="Times New Roman"/>
          <w:sz w:val="32"/>
          <w:szCs w:val="32"/>
        </w:rPr>
      </w:pPr>
      <w:r w:rsidRPr="00C5698E">
        <w:rPr>
          <w:rFonts w:eastAsia="SimSun" w:cs="Times New Roman"/>
          <w:sz w:val="32"/>
          <w:szCs w:val="32"/>
        </w:rPr>
        <w:t>Мы посмотрели тр</w:t>
      </w:r>
      <w:r w:rsidR="006A2E4B">
        <w:rPr>
          <w:rFonts w:eastAsia="SimSun" w:cs="Times New Roman"/>
          <w:sz w:val="32"/>
          <w:szCs w:val="32"/>
        </w:rPr>
        <w:t>и</w:t>
      </w:r>
      <w:r w:rsidRPr="00C5698E">
        <w:rPr>
          <w:rFonts w:eastAsia="SimSun" w:cs="Times New Roman"/>
          <w:sz w:val="32"/>
          <w:szCs w:val="32"/>
        </w:rPr>
        <w:t xml:space="preserve"> канона: «Дао дэ </w:t>
      </w:r>
      <w:proofErr w:type="spellStart"/>
      <w:r w:rsidRPr="00C5698E">
        <w:rPr>
          <w:rFonts w:eastAsia="SimSun" w:cs="Times New Roman"/>
          <w:sz w:val="32"/>
          <w:szCs w:val="32"/>
        </w:rPr>
        <w:t>цзин</w:t>
      </w:r>
      <w:proofErr w:type="spellEnd"/>
      <w:r w:rsidRPr="00C5698E">
        <w:rPr>
          <w:rFonts w:eastAsia="SimSun" w:cs="Times New Roman"/>
          <w:sz w:val="32"/>
          <w:szCs w:val="32"/>
        </w:rPr>
        <w:t xml:space="preserve">», «Ши </w:t>
      </w:r>
      <w:proofErr w:type="spellStart"/>
      <w:r w:rsidRPr="00C5698E">
        <w:rPr>
          <w:rFonts w:eastAsia="SimSun" w:cs="Times New Roman"/>
          <w:sz w:val="32"/>
          <w:szCs w:val="32"/>
        </w:rPr>
        <w:t>цзин</w:t>
      </w:r>
      <w:proofErr w:type="spellEnd"/>
      <w:r w:rsidRPr="00C5698E">
        <w:rPr>
          <w:rFonts w:eastAsia="SimSun" w:cs="Times New Roman"/>
          <w:sz w:val="32"/>
          <w:szCs w:val="32"/>
        </w:rPr>
        <w:t xml:space="preserve">» и «И </w:t>
      </w:r>
      <w:proofErr w:type="spellStart"/>
      <w:r w:rsidRPr="00C5698E">
        <w:rPr>
          <w:rFonts w:eastAsia="SimSun" w:cs="Times New Roman"/>
          <w:sz w:val="32"/>
          <w:szCs w:val="32"/>
        </w:rPr>
        <w:t>цзин</w:t>
      </w:r>
      <w:proofErr w:type="spellEnd"/>
      <w:r w:rsidRPr="00C5698E">
        <w:rPr>
          <w:rFonts w:eastAsia="SimSun" w:cs="Times New Roman"/>
          <w:sz w:val="32"/>
          <w:szCs w:val="32"/>
        </w:rPr>
        <w:t>».</w:t>
      </w:r>
    </w:p>
    <w:p w:rsidR="001F22D8" w:rsidRPr="00C5698E" w:rsidRDefault="001F22D8" w:rsidP="005A060A">
      <w:pPr>
        <w:spacing w:after="120"/>
        <w:rPr>
          <w:rFonts w:eastAsia="SimSun" w:cs="Times New Roman"/>
          <w:sz w:val="32"/>
          <w:szCs w:val="32"/>
        </w:rPr>
      </w:pPr>
      <w:r w:rsidRPr="00C5698E">
        <w:rPr>
          <w:rFonts w:eastAsia="SimSun" w:cs="Times New Roman"/>
          <w:sz w:val="32"/>
          <w:szCs w:val="32"/>
        </w:rPr>
        <w:t xml:space="preserve">«Дао дэ </w:t>
      </w:r>
      <w:proofErr w:type="spellStart"/>
      <w:r w:rsidRPr="00C5698E">
        <w:rPr>
          <w:rFonts w:eastAsia="SimSun" w:cs="Times New Roman"/>
          <w:sz w:val="32"/>
          <w:szCs w:val="32"/>
        </w:rPr>
        <w:t>цзин</w:t>
      </w:r>
      <w:proofErr w:type="spellEnd"/>
      <w:r w:rsidRPr="00C5698E">
        <w:rPr>
          <w:rFonts w:eastAsia="SimSun" w:cs="Times New Roman"/>
          <w:sz w:val="32"/>
          <w:szCs w:val="32"/>
        </w:rPr>
        <w:t xml:space="preserve">» взяли в версии </w:t>
      </w:r>
      <w:proofErr w:type="spellStart"/>
      <w:r w:rsidRPr="00C5698E">
        <w:rPr>
          <w:rFonts w:eastAsia="SimSun" w:cs="Times New Roman"/>
          <w:sz w:val="32"/>
          <w:szCs w:val="32"/>
        </w:rPr>
        <w:t>Карапетьянца</w:t>
      </w:r>
      <w:proofErr w:type="spellEnd"/>
      <w:r w:rsidRPr="00C5698E">
        <w:rPr>
          <w:rFonts w:eastAsia="SimSun" w:cs="Times New Roman"/>
          <w:sz w:val="32"/>
          <w:szCs w:val="32"/>
        </w:rPr>
        <w:t>.</w:t>
      </w:r>
    </w:p>
    <w:p w:rsidR="001F22D8" w:rsidRPr="00C5698E" w:rsidRDefault="001F22D8" w:rsidP="005A060A">
      <w:pPr>
        <w:spacing w:after="120"/>
        <w:rPr>
          <w:rFonts w:eastAsia="SimSun" w:cs="Times New Roman"/>
          <w:sz w:val="32"/>
          <w:szCs w:val="32"/>
        </w:rPr>
      </w:pPr>
      <w:r w:rsidRPr="00C5698E">
        <w:rPr>
          <w:rFonts w:eastAsia="SimSun" w:cs="Times New Roman"/>
          <w:sz w:val="32"/>
          <w:szCs w:val="32"/>
        </w:rPr>
        <w:t xml:space="preserve">Из «Ши </w:t>
      </w:r>
      <w:proofErr w:type="spellStart"/>
      <w:r w:rsidRPr="00C5698E">
        <w:rPr>
          <w:rFonts w:eastAsia="SimSun" w:cs="Times New Roman"/>
          <w:sz w:val="32"/>
          <w:szCs w:val="32"/>
        </w:rPr>
        <w:t>цзина</w:t>
      </w:r>
      <w:proofErr w:type="spellEnd"/>
      <w:r w:rsidRPr="00C5698E">
        <w:rPr>
          <w:rFonts w:eastAsia="SimSun" w:cs="Times New Roman"/>
          <w:sz w:val="32"/>
          <w:szCs w:val="32"/>
        </w:rPr>
        <w:t>» взяли только раздел «</w:t>
      </w:r>
      <w:proofErr w:type="spellStart"/>
      <w:r w:rsidRPr="00C5698E">
        <w:rPr>
          <w:rFonts w:eastAsia="SimSun" w:cs="Times New Roman"/>
          <w:sz w:val="32"/>
          <w:szCs w:val="32"/>
        </w:rPr>
        <w:t>Го</w:t>
      </w:r>
      <w:proofErr w:type="spellEnd"/>
      <w:r w:rsidRPr="00C5698E">
        <w:rPr>
          <w:rFonts w:eastAsia="SimSun" w:cs="Times New Roman"/>
          <w:sz w:val="32"/>
          <w:szCs w:val="32"/>
        </w:rPr>
        <w:t xml:space="preserve"> </w:t>
      </w:r>
      <w:proofErr w:type="spellStart"/>
      <w:r w:rsidRPr="00C5698E">
        <w:rPr>
          <w:rFonts w:eastAsia="SimSun" w:cs="Times New Roman"/>
          <w:sz w:val="32"/>
          <w:szCs w:val="32"/>
        </w:rPr>
        <w:t>фын</w:t>
      </w:r>
      <w:proofErr w:type="spellEnd"/>
      <w:r w:rsidRPr="00C5698E">
        <w:rPr>
          <w:rFonts w:eastAsia="SimSun" w:cs="Times New Roman"/>
          <w:sz w:val="32"/>
          <w:szCs w:val="32"/>
        </w:rPr>
        <w:t>» — «Нравы царств».</w:t>
      </w:r>
      <w:r w:rsidR="00002CD6" w:rsidRPr="00C5698E">
        <w:rPr>
          <w:rFonts w:eastAsia="SimSun" w:cs="Times New Roman"/>
          <w:sz w:val="32"/>
          <w:szCs w:val="32"/>
        </w:rPr>
        <w:t xml:space="preserve"> Фразой считался стих (строка).</w:t>
      </w:r>
    </w:p>
    <w:p w:rsidR="005A060A" w:rsidRPr="00C5698E" w:rsidRDefault="001F22D8" w:rsidP="005A060A">
      <w:pPr>
        <w:spacing w:after="120"/>
        <w:rPr>
          <w:rFonts w:eastAsia="SimSun" w:cs="Times New Roman"/>
          <w:sz w:val="32"/>
          <w:szCs w:val="32"/>
        </w:rPr>
      </w:pPr>
      <w:r w:rsidRPr="00C5698E">
        <w:rPr>
          <w:rFonts w:eastAsia="SimSun" w:cs="Times New Roman"/>
          <w:sz w:val="32"/>
          <w:szCs w:val="32"/>
        </w:rPr>
        <w:t xml:space="preserve">«И </w:t>
      </w:r>
      <w:proofErr w:type="spellStart"/>
      <w:r w:rsidRPr="00C5698E">
        <w:rPr>
          <w:rFonts w:eastAsia="SimSun" w:cs="Times New Roman"/>
          <w:sz w:val="32"/>
          <w:szCs w:val="32"/>
        </w:rPr>
        <w:t>цзин</w:t>
      </w:r>
      <w:proofErr w:type="spellEnd"/>
      <w:r w:rsidRPr="00C5698E">
        <w:rPr>
          <w:rFonts w:eastAsia="SimSun" w:cs="Times New Roman"/>
          <w:sz w:val="32"/>
          <w:szCs w:val="32"/>
        </w:rPr>
        <w:t xml:space="preserve">» в версии книги </w:t>
      </w:r>
      <w:proofErr w:type="spellStart"/>
      <w:r w:rsidRPr="00C5698E">
        <w:rPr>
          <w:rFonts w:eastAsia="SimSun" w:cs="Times New Roman"/>
          <w:sz w:val="32"/>
          <w:szCs w:val="32"/>
        </w:rPr>
        <w:t>Щуцкого</w:t>
      </w:r>
      <w:proofErr w:type="spellEnd"/>
      <w:r w:rsidR="00447963" w:rsidRPr="00C5698E">
        <w:rPr>
          <w:rFonts w:eastAsia="SimSun" w:cs="Times New Roman"/>
          <w:sz w:val="32"/>
          <w:szCs w:val="32"/>
        </w:rPr>
        <w:t xml:space="preserve"> под редакцией Кобзева</w:t>
      </w:r>
      <w:r w:rsidRPr="00C5698E">
        <w:rPr>
          <w:rFonts w:eastAsia="SimSun" w:cs="Times New Roman"/>
          <w:sz w:val="32"/>
          <w:szCs w:val="32"/>
        </w:rPr>
        <w:t xml:space="preserve">, но </w:t>
      </w:r>
      <w:r w:rsidRPr="00C5698E">
        <w:rPr>
          <w:rFonts w:cs="Times New Roman"/>
          <w:sz w:val="32"/>
          <w:szCs w:val="32"/>
        </w:rPr>
        <w:t>без названи</w:t>
      </w:r>
      <w:r w:rsidR="003B32BD" w:rsidRPr="00C5698E">
        <w:rPr>
          <w:rFonts w:cs="Times New Roman"/>
          <w:sz w:val="32"/>
          <w:szCs w:val="32"/>
        </w:rPr>
        <w:t>й</w:t>
      </w:r>
      <w:r w:rsidRPr="00C5698E">
        <w:rPr>
          <w:rFonts w:cs="Times New Roman"/>
          <w:sz w:val="32"/>
          <w:szCs w:val="32"/>
        </w:rPr>
        <w:t xml:space="preserve"> </w:t>
      </w:r>
      <w:proofErr w:type="spellStart"/>
      <w:r w:rsidRPr="00C5698E">
        <w:rPr>
          <w:rFonts w:cs="Times New Roman"/>
          <w:sz w:val="32"/>
          <w:szCs w:val="32"/>
        </w:rPr>
        <w:t>гексаграмм</w:t>
      </w:r>
      <w:proofErr w:type="spellEnd"/>
      <w:r w:rsidRPr="00C5698E">
        <w:rPr>
          <w:rFonts w:cs="Times New Roman"/>
          <w:sz w:val="32"/>
          <w:szCs w:val="32"/>
        </w:rPr>
        <w:t xml:space="preserve"> и без технических названий черт: в начале шестёрка, в начале девятка, </w:t>
      </w:r>
      <w:r w:rsidRPr="00C5698E">
        <w:rPr>
          <w:rFonts w:eastAsia="SimSun" w:cs="Times New Roman"/>
          <w:sz w:val="32"/>
          <w:szCs w:val="32"/>
        </w:rPr>
        <w:t>шестёрка вторая, девятка вторая, и т.д.</w:t>
      </w:r>
    </w:p>
    <w:p w:rsidR="001F22D8" w:rsidRPr="006E5AA6" w:rsidRDefault="00002CD6" w:rsidP="005A060A">
      <w:pPr>
        <w:spacing w:after="120"/>
        <w:rPr>
          <w:rFonts w:eastAsia="SimSun" w:cs="Times New Roman"/>
          <w:sz w:val="32"/>
          <w:szCs w:val="32"/>
          <w:highlight w:val="lightGray"/>
        </w:rPr>
      </w:pPr>
      <w:r w:rsidRPr="006E5AA6">
        <w:rPr>
          <w:rFonts w:eastAsia="SimSun" w:cs="Times New Roman"/>
          <w:sz w:val="32"/>
          <w:szCs w:val="32"/>
          <w:highlight w:val="lightGray"/>
        </w:rPr>
        <w:t xml:space="preserve">Средняя длина фразы растёт от </w:t>
      </w:r>
      <w:r w:rsidR="006A2E4B" w:rsidRPr="006E5AA6">
        <w:rPr>
          <w:rFonts w:eastAsia="SimSun" w:cs="Times New Roman"/>
          <w:sz w:val="32"/>
          <w:szCs w:val="32"/>
          <w:highlight w:val="lightGray"/>
        </w:rPr>
        <w:t>«</w:t>
      </w:r>
      <w:r w:rsidRPr="006E5AA6">
        <w:rPr>
          <w:rFonts w:eastAsia="SimSun" w:cs="Times New Roman"/>
          <w:sz w:val="32"/>
          <w:szCs w:val="32"/>
          <w:highlight w:val="lightGray"/>
        </w:rPr>
        <w:t xml:space="preserve">И </w:t>
      </w:r>
      <w:proofErr w:type="spellStart"/>
      <w:r w:rsidRPr="006E5AA6">
        <w:rPr>
          <w:rFonts w:eastAsia="SimSun" w:cs="Times New Roman"/>
          <w:sz w:val="32"/>
          <w:szCs w:val="32"/>
          <w:highlight w:val="lightGray"/>
        </w:rPr>
        <w:t>цзина</w:t>
      </w:r>
      <w:proofErr w:type="spellEnd"/>
      <w:r w:rsidR="006A2E4B" w:rsidRPr="006E5AA6">
        <w:rPr>
          <w:rFonts w:eastAsia="SimSun" w:cs="Times New Roman"/>
          <w:sz w:val="32"/>
          <w:szCs w:val="32"/>
          <w:highlight w:val="lightGray"/>
        </w:rPr>
        <w:t>»</w:t>
      </w:r>
      <w:r w:rsidRPr="006E5AA6">
        <w:rPr>
          <w:rFonts w:eastAsia="SimSun" w:cs="Times New Roman"/>
          <w:sz w:val="32"/>
          <w:szCs w:val="32"/>
          <w:highlight w:val="lightGray"/>
        </w:rPr>
        <w:t xml:space="preserve"> к </w:t>
      </w:r>
      <w:r w:rsidR="006A2E4B" w:rsidRPr="006E5AA6">
        <w:rPr>
          <w:rFonts w:eastAsia="SimSun" w:cs="Times New Roman"/>
          <w:sz w:val="32"/>
          <w:szCs w:val="32"/>
          <w:highlight w:val="lightGray"/>
        </w:rPr>
        <w:t>«</w:t>
      </w:r>
      <w:r w:rsidRPr="006E5AA6">
        <w:rPr>
          <w:rFonts w:eastAsia="SimSun" w:cs="Times New Roman"/>
          <w:sz w:val="32"/>
          <w:szCs w:val="32"/>
          <w:highlight w:val="lightGray"/>
        </w:rPr>
        <w:t xml:space="preserve">Дао дэ </w:t>
      </w:r>
      <w:proofErr w:type="spellStart"/>
      <w:r w:rsidRPr="006E5AA6">
        <w:rPr>
          <w:rFonts w:eastAsia="SimSun" w:cs="Times New Roman"/>
          <w:sz w:val="32"/>
          <w:szCs w:val="32"/>
          <w:highlight w:val="lightGray"/>
        </w:rPr>
        <w:t>цзину</w:t>
      </w:r>
      <w:proofErr w:type="spellEnd"/>
      <w:r w:rsidR="006A2E4B" w:rsidRPr="006E5AA6">
        <w:rPr>
          <w:rFonts w:eastAsia="SimSun" w:cs="Times New Roman"/>
          <w:sz w:val="32"/>
          <w:szCs w:val="32"/>
          <w:highlight w:val="lightGray"/>
        </w:rPr>
        <w:t>»</w:t>
      </w:r>
      <w:r w:rsidRPr="006E5AA6">
        <w:rPr>
          <w:rFonts w:eastAsia="SimSun" w:cs="Times New Roman"/>
          <w:sz w:val="32"/>
          <w:szCs w:val="32"/>
          <w:highlight w:val="lightGray"/>
        </w:rPr>
        <w:t xml:space="preserve"> от 3,2 до 4,3.</w:t>
      </w:r>
    </w:p>
    <w:p w:rsidR="005A060A" w:rsidRPr="00C5698E" w:rsidRDefault="00002CD6" w:rsidP="005A060A">
      <w:pPr>
        <w:spacing w:after="120"/>
        <w:rPr>
          <w:rFonts w:eastAsia="SimSun" w:cs="Times New Roman"/>
          <w:sz w:val="32"/>
          <w:szCs w:val="32"/>
        </w:rPr>
      </w:pPr>
      <w:r w:rsidRPr="006E5AA6">
        <w:rPr>
          <w:rFonts w:eastAsia="SimSun" w:cs="Times New Roman"/>
          <w:sz w:val="32"/>
          <w:szCs w:val="32"/>
          <w:highlight w:val="lightGray"/>
        </w:rPr>
        <w:t>А</w:t>
      </w:r>
      <w:r w:rsidRPr="00C5698E">
        <w:rPr>
          <w:rFonts w:eastAsia="SimSun" w:cs="Times New Roman"/>
          <w:sz w:val="32"/>
          <w:szCs w:val="32"/>
        </w:rPr>
        <w:t xml:space="preserve"> на графике хорошо видно, что во всех трёх канонах пик приходится на 4</w:t>
      </w:r>
      <w:r w:rsidR="00134EC0" w:rsidRPr="00C5698E">
        <w:rPr>
          <w:rFonts w:eastAsia="SimSun" w:cs="Times New Roman"/>
          <w:sz w:val="32"/>
          <w:szCs w:val="32"/>
        </w:rPr>
        <w:t>:</w:t>
      </w:r>
      <w:r w:rsidRPr="00C5698E">
        <w:rPr>
          <w:rFonts w:eastAsia="SimSun" w:cs="Times New Roman"/>
          <w:sz w:val="32"/>
          <w:szCs w:val="32"/>
        </w:rPr>
        <w:t xml:space="preserve"> фраз и</w:t>
      </w:r>
      <w:r w:rsidR="00447963" w:rsidRPr="00C5698E">
        <w:rPr>
          <w:rFonts w:eastAsia="SimSun" w:cs="Times New Roman"/>
          <w:sz w:val="32"/>
          <w:szCs w:val="32"/>
        </w:rPr>
        <w:t>з</w:t>
      </w:r>
      <w:r w:rsidRPr="00C5698E">
        <w:rPr>
          <w:rFonts w:eastAsia="SimSun" w:cs="Times New Roman"/>
          <w:sz w:val="32"/>
          <w:szCs w:val="32"/>
        </w:rPr>
        <w:t xml:space="preserve"> 4-х иероглифов больше всего.</w:t>
      </w:r>
    </w:p>
    <w:p w:rsidR="005A060A" w:rsidRPr="00C5698E" w:rsidRDefault="00F1210E" w:rsidP="005A060A">
      <w:pPr>
        <w:spacing w:after="120"/>
        <w:rPr>
          <w:rFonts w:eastAsia="SimSun" w:cs="Times New Roman"/>
          <w:sz w:val="32"/>
          <w:szCs w:val="32"/>
        </w:rPr>
      </w:pPr>
      <w:r w:rsidRPr="00C5698E">
        <w:rPr>
          <w:rFonts w:eastAsia="SimSun" w:cs="Times New Roman"/>
          <w:sz w:val="32"/>
          <w:szCs w:val="32"/>
        </w:rPr>
        <w:t>Теперь разбивка на параграфы.</w:t>
      </w:r>
    </w:p>
    <w:p w:rsidR="00002CD6" w:rsidRPr="00C5698E" w:rsidRDefault="00002CD6" w:rsidP="00553B83">
      <w:pPr>
        <w:pStyle w:val="a9"/>
        <w:keepNext/>
        <w:numPr>
          <w:ilvl w:val="0"/>
          <w:numId w:val="1"/>
        </w:numPr>
        <w:ind w:left="714" w:hanging="357"/>
        <w:rPr>
          <w:rFonts w:eastAsia="SimSun" w:cs="Times New Roman"/>
          <w:sz w:val="32"/>
          <w:szCs w:val="32"/>
        </w:rPr>
      </w:pPr>
    </w:p>
    <w:p w:rsidR="005A060A" w:rsidRPr="00C5698E" w:rsidRDefault="00002CD6" w:rsidP="00553B83">
      <w:pPr>
        <w:keepNext/>
        <w:rPr>
          <w:rFonts w:eastAsia="SimSun" w:cs="Times New Roman"/>
          <w:sz w:val="32"/>
          <w:szCs w:val="32"/>
        </w:rPr>
      </w:pPr>
      <w:r w:rsidRPr="00C5698E">
        <w:rPr>
          <w:rFonts w:eastAsia="SimSun" w:cs="Times New Roman"/>
          <w:noProof/>
          <w:sz w:val="32"/>
          <w:szCs w:val="32"/>
          <w:lang w:eastAsia="ru-RU"/>
        </w:rPr>
        <w:drawing>
          <wp:inline distT="0" distB="0" distL="0" distR="0" wp14:anchorId="1B14DCC8" wp14:editId="0A66AD91">
            <wp:extent cx="720000" cy="5400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10E" w:rsidRPr="00C5698E" w:rsidRDefault="00F1210E" w:rsidP="005A060A">
      <w:pPr>
        <w:spacing w:after="120"/>
        <w:rPr>
          <w:rFonts w:cs="Times New Roman"/>
          <w:sz w:val="32"/>
          <w:szCs w:val="32"/>
        </w:rPr>
      </w:pPr>
      <w:r w:rsidRPr="00C5698E">
        <w:rPr>
          <w:rFonts w:eastAsia="SimSun" w:cs="Times New Roman"/>
          <w:sz w:val="32"/>
          <w:szCs w:val="32"/>
        </w:rPr>
        <w:t xml:space="preserve">Параграфом «И </w:t>
      </w:r>
      <w:proofErr w:type="spellStart"/>
      <w:r w:rsidRPr="00C5698E">
        <w:rPr>
          <w:rFonts w:eastAsia="SimSun" w:cs="Times New Roman"/>
          <w:sz w:val="32"/>
          <w:szCs w:val="32"/>
        </w:rPr>
        <w:t>цзина</w:t>
      </w:r>
      <w:proofErr w:type="spellEnd"/>
      <w:r w:rsidRPr="00C5698E">
        <w:rPr>
          <w:rFonts w:eastAsia="SimSun" w:cs="Times New Roman"/>
          <w:sz w:val="32"/>
          <w:szCs w:val="32"/>
        </w:rPr>
        <w:t xml:space="preserve">» будем считать текст, относящийся к одной </w:t>
      </w:r>
      <w:proofErr w:type="spellStart"/>
      <w:r w:rsidRPr="00C5698E">
        <w:rPr>
          <w:rFonts w:eastAsia="SimSun" w:cs="Times New Roman"/>
          <w:sz w:val="32"/>
          <w:szCs w:val="32"/>
        </w:rPr>
        <w:t>гексаграмме</w:t>
      </w:r>
      <w:proofErr w:type="spellEnd"/>
      <w:r w:rsidRPr="00C5698E">
        <w:rPr>
          <w:rFonts w:eastAsia="SimSun" w:cs="Times New Roman"/>
          <w:sz w:val="32"/>
          <w:szCs w:val="32"/>
        </w:rPr>
        <w:t>.</w:t>
      </w:r>
    </w:p>
    <w:p w:rsidR="00F1210E" w:rsidRPr="00C5698E" w:rsidRDefault="00F1210E" w:rsidP="005A060A">
      <w:pPr>
        <w:spacing w:after="120"/>
        <w:rPr>
          <w:rFonts w:cs="Times New Roman"/>
          <w:sz w:val="32"/>
          <w:szCs w:val="32"/>
        </w:rPr>
      </w:pPr>
      <w:r w:rsidRPr="00C5698E">
        <w:rPr>
          <w:rFonts w:eastAsia="SimSun" w:cs="Times New Roman"/>
          <w:sz w:val="32"/>
          <w:szCs w:val="32"/>
        </w:rPr>
        <w:t xml:space="preserve">Параграфом «Ши </w:t>
      </w:r>
      <w:proofErr w:type="spellStart"/>
      <w:r w:rsidRPr="00C5698E">
        <w:rPr>
          <w:rFonts w:eastAsia="SimSun" w:cs="Times New Roman"/>
          <w:sz w:val="32"/>
          <w:szCs w:val="32"/>
        </w:rPr>
        <w:t>цзина</w:t>
      </w:r>
      <w:proofErr w:type="spellEnd"/>
      <w:r w:rsidRPr="00C5698E">
        <w:rPr>
          <w:rFonts w:eastAsia="SimSun" w:cs="Times New Roman"/>
          <w:sz w:val="32"/>
          <w:szCs w:val="32"/>
        </w:rPr>
        <w:t>» будем считать отдельное стихотворение.</w:t>
      </w:r>
    </w:p>
    <w:p w:rsidR="005A060A" w:rsidRPr="00C5698E" w:rsidRDefault="00F1210E" w:rsidP="005A060A">
      <w:pPr>
        <w:spacing w:after="120"/>
        <w:rPr>
          <w:rFonts w:eastAsia="SimSun" w:cs="Times New Roman"/>
          <w:sz w:val="32"/>
          <w:szCs w:val="32"/>
        </w:rPr>
      </w:pPr>
      <w:r w:rsidRPr="00C5698E">
        <w:rPr>
          <w:rFonts w:eastAsia="SimSun" w:cs="Times New Roman"/>
          <w:sz w:val="32"/>
          <w:szCs w:val="32"/>
        </w:rPr>
        <w:t xml:space="preserve">Параграфы «Дао дэ </w:t>
      </w:r>
      <w:proofErr w:type="spellStart"/>
      <w:r w:rsidRPr="00C5698E">
        <w:rPr>
          <w:rFonts w:eastAsia="SimSun" w:cs="Times New Roman"/>
          <w:sz w:val="32"/>
          <w:szCs w:val="32"/>
        </w:rPr>
        <w:t>цзин</w:t>
      </w:r>
      <w:r w:rsidR="00B47CCF" w:rsidRPr="00C5698E">
        <w:rPr>
          <w:rFonts w:eastAsia="SimSun" w:cs="Times New Roman"/>
          <w:sz w:val="32"/>
          <w:szCs w:val="32"/>
        </w:rPr>
        <w:t>а</w:t>
      </w:r>
      <w:proofErr w:type="spellEnd"/>
      <w:r w:rsidRPr="00C5698E">
        <w:rPr>
          <w:rFonts w:eastAsia="SimSun" w:cs="Times New Roman"/>
          <w:sz w:val="32"/>
          <w:szCs w:val="32"/>
        </w:rPr>
        <w:t xml:space="preserve">» возьмём в версии </w:t>
      </w:r>
      <w:proofErr w:type="spellStart"/>
      <w:r w:rsidRPr="00C5698E">
        <w:rPr>
          <w:rFonts w:eastAsia="SimSun" w:cs="Times New Roman"/>
          <w:sz w:val="32"/>
          <w:szCs w:val="32"/>
        </w:rPr>
        <w:t>Карапетьянца</w:t>
      </w:r>
      <w:proofErr w:type="spellEnd"/>
      <w:r w:rsidRPr="00C5698E">
        <w:rPr>
          <w:rFonts w:eastAsia="SimSun" w:cs="Times New Roman"/>
          <w:sz w:val="32"/>
          <w:szCs w:val="32"/>
        </w:rPr>
        <w:t>.</w:t>
      </w:r>
    </w:p>
    <w:p w:rsidR="005A060A" w:rsidRPr="00C5698E" w:rsidRDefault="00F1210E" w:rsidP="005A060A">
      <w:pPr>
        <w:spacing w:after="120"/>
        <w:rPr>
          <w:rFonts w:eastAsia="SimSun" w:cs="Times New Roman"/>
          <w:sz w:val="32"/>
          <w:szCs w:val="32"/>
        </w:rPr>
      </w:pPr>
      <w:r w:rsidRPr="00C5698E">
        <w:rPr>
          <w:rFonts w:eastAsia="SimSun" w:cs="Times New Roman"/>
          <w:sz w:val="32"/>
          <w:szCs w:val="32"/>
        </w:rPr>
        <w:t xml:space="preserve">Средние значения размера параграфа в </w:t>
      </w:r>
      <w:r w:rsidR="00683056" w:rsidRPr="00C5698E">
        <w:rPr>
          <w:rFonts w:eastAsia="SimSun" w:cs="Times New Roman"/>
          <w:sz w:val="32"/>
          <w:szCs w:val="32"/>
        </w:rPr>
        <w:t>этих трёх канонах</w:t>
      </w:r>
      <w:r w:rsidRPr="00C5698E">
        <w:rPr>
          <w:rFonts w:eastAsia="SimSun" w:cs="Times New Roman"/>
          <w:sz w:val="32"/>
          <w:szCs w:val="32"/>
        </w:rPr>
        <w:t xml:space="preserve"> очень близки и находятся около числа 64.</w:t>
      </w:r>
    </w:p>
    <w:p w:rsidR="005A060A" w:rsidRPr="00C5698E" w:rsidRDefault="00F1210E" w:rsidP="005A060A">
      <w:pPr>
        <w:spacing w:after="120"/>
        <w:rPr>
          <w:rFonts w:eastAsia="SimSun" w:cs="Times New Roman"/>
          <w:sz w:val="32"/>
          <w:szCs w:val="32"/>
        </w:rPr>
      </w:pPr>
      <w:r w:rsidRPr="006E5AA6">
        <w:rPr>
          <w:rFonts w:eastAsia="SimSun" w:cs="Times New Roman"/>
          <w:sz w:val="32"/>
          <w:szCs w:val="32"/>
          <w:highlight w:val="lightGray"/>
        </w:rPr>
        <w:t>На графике по оси абсцисс — размер параграфа, по оси ординат — доля в процентах таких параграфов от общего числа параграфов.</w:t>
      </w:r>
    </w:p>
    <w:p w:rsidR="00F1210E" w:rsidRPr="00C5698E" w:rsidRDefault="006E5AA6" w:rsidP="005A060A">
      <w:pPr>
        <w:spacing w:after="120"/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Также близки п</w:t>
      </w:r>
      <w:r w:rsidR="00F1210E" w:rsidRPr="00C5698E">
        <w:rPr>
          <w:rFonts w:eastAsia="SimSun" w:cs="Times New Roman"/>
          <w:sz w:val="32"/>
          <w:szCs w:val="32"/>
        </w:rPr>
        <w:t>ики размер</w:t>
      </w:r>
      <w:r>
        <w:rPr>
          <w:rFonts w:eastAsia="SimSun" w:cs="Times New Roman"/>
          <w:sz w:val="32"/>
          <w:szCs w:val="32"/>
        </w:rPr>
        <w:t>а</w:t>
      </w:r>
      <w:r w:rsidR="00F1210E" w:rsidRPr="00C5698E">
        <w:rPr>
          <w:rFonts w:eastAsia="SimSun" w:cs="Times New Roman"/>
          <w:sz w:val="32"/>
          <w:szCs w:val="32"/>
        </w:rPr>
        <w:t xml:space="preserve"> параграфа. </w:t>
      </w:r>
    </w:p>
    <w:p w:rsidR="005A060A" w:rsidRPr="00C5698E" w:rsidRDefault="00F1210E" w:rsidP="005A060A">
      <w:pPr>
        <w:spacing w:after="120"/>
        <w:rPr>
          <w:rFonts w:eastAsia="SimSun" w:cs="Times New Roman"/>
          <w:sz w:val="32"/>
          <w:szCs w:val="32"/>
        </w:rPr>
      </w:pPr>
      <w:r w:rsidRPr="00C5698E">
        <w:rPr>
          <w:rFonts w:eastAsia="SimSun" w:cs="Times New Roman"/>
          <w:sz w:val="32"/>
          <w:szCs w:val="32"/>
        </w:rPr>
        <w:t xml:space="preserve">В «Дао дэ </w:t>
      </w:r>
      <w:proofErr w:type="spellStart"/>
      <w:r w:rsidRPr="00C5698E">
        <w:rPr>
          <w:rFonts w:eastAsia="SimSun" w:cs="Times New Roman"/>
          <w:sz w:val="32"/>
          <w:szCs w:val="32"/>
        </w:rPr>
        <w:t>цзине</w:t>
      </w:r>
      <w:proofErr w:type="spellEnd"/>
      <w:r w:rsidRPr="00C5698E">
        <w:rPr>
          <w:rFonts w:eastAsia="SimSun" w:cs="Times New Roman"/>
          <w:sz w:val="32"/>
          <w:szCs w:val="32"/>
        </w:rPr>
        <w:t>» это 49 иероглиф</w:t>
      </w:r>
      <w:r w:rsidR="00B51A54">
        <w:rPr>
          <w:rFonts w:eastAsia="SimSun" w:cs="Times New Roman"/>
          <w:sz w:val="32"/>
          <w:szCs w:val="32"/>
        </w:rPr>
        <w:t>ов</w:t>
      </w:r>
      <w:r w:rsidRPr="00C5698E">
        <w:rPr>
          <w:rFonts w:eastAsia="SimSun" w:cs="Times New Roman"/>
          <w:sz w:val="32"/>
          <w:szCs w:val="32"/>
        </w:rPr>
        <w:t xml:space="preserve">, в «Ши </w:t>
      </w:r>
      <w:proofErr w:type="spellStart"/>
      <w:r w:rsidRPr="00C5698E">
        <w:rPr>
          <w:rFonts w:eastAsia="SimSun" w:cs="Times New Roman"/>
          <w:sz w:val="32"/>
          <w:szCs w:val="32"/>
        </w:rPr>
        <w:t>цзине</w:t>
      </w:r>
      <w:proofErr w:type="spellEnd"/>
      <w:r w:rsidRPr="00C5698E">
        <w:rPr>
          <w:rFonts w:eastAsia="SimSun" w:cs="Times New Roman"/>
          <w:sz w:val="32"/>
          <w:szCs w:val="32"/>
        </w:rPr>
        <w:t xml:space="preserve">» — 48, а в «И </w:t>
      </w:r>
      <w:proofErr w:type="spellStart"/>
      <w:r w:rsidRPr="00C5698E">
        <w:rPr>
          <w:rFonts w:eastAsia="SimSun" w:cs="Times New Roman"/>
          <w:sz w:val="32"/>
          <w:szCs w:val="32"/>
        </w:rPr>
        <w:t>цзине</w:t>
      </w:r>
      <w:proofErr w:type="spellEnd"/>
      <w:r w:rsidRPr="00C5698E">
        <w:rPr>
          <w:rFonts w:eastAsia="SimSun" w:cs="Times New Roman"/>
          <w:sz w:val="32"/>
          <w:szCs w:val="32"/>
        </w:rPr>
        <w:t>» два пика: 46 и 50 иероглифов, среднее значение которых равно 48.</w:t>
      </w:r>
    </w:p>
    <w:p w:rsidR="00F1210E" w:rsidRPr="009E1149" w:rsidRDefault="00F1210E" w:rsidP="00553B83">
      <w:pPr>
        <w:pStyle w:val="a9"/>
        <w:keepNext/>
        <w:numPr>
          <w:ilvl w:val="0"/>
          <w:numId w:val="1"/>
        </w:numPr>
        <w:ind w:left="714" w:hanging="357"/>
        <w:rPr>
          <w:rFonts w:eastAsia="SimSun" w:cs="Times New Roman"/>
          <w:sz w:val="32"/>
          <w:szCs w:val="32"/>
        </w:rPr>
      </w:pPr>
    </w:p>
    <w:p w:rsidR="005A060A" w:rsidRPr="009E1149" w:rsidRDefault="00F1210E" w:rsidP="00553B83">
      <w:pPr>
        <w:keepNext/>
        <w:rPr>
          <w:rFonts w:eastAsia="SimSun" w:cs="Times New Roman"/>
          <w:sz w:val="32"/>
          <w:szCs w:val="32"/>
        </w:rPr>
      </w:pPr>
      <w:r w:rsidRPr="009E1149">
        <w:rPr>
          <w:rFonts w:eastAsia="SimSun" w:cs="Times New Roman"/>
          <w:noProof/>
          <w:sz w:val="32"/>
          <w:szCs w:val="32"/>
          <w:lang w:eastAsia="ru-RU"/>
        </w:rPr>
        <w:drawing>
          <wp:inline distT="0" distB="0" distL="0" distR="0" wp14:anchorId="0544014E" wp14:editId="1CF2B5E0">
            <wp:extent cx="720000" cy="5400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49" w:rsidRPr="009E1149" w:rsidRDefault="009E1149" w:rsidP="009E1149">
      <w:pPr>
        <w:spacing w:after="120"/>
        <w:rPr>
          <w:sz w:val="32"/>
          <w:szCs w:val="32"/>
        </w:rPr>
      </w:pPr>
      <w:r w:rsidRPr="009E1149">
        <w:rPr>
          <w:sz w:val="32"/>
          <w:szCs w:val="32"/>
        </w:rPr>
        <w:t xml:space="preserve">Одной из побочных целей нашего анализа было установить, насколько «правильна» заданная разбивка текста на параграфы на примере разбивки </w:t>
      </w:r>
      <w:r w:rsidR="00A57C72">
        <w:rPr>
          <w:sz w:val="32"/>
          <w:szCs w:val="32"/>
        </w:rPr>
        <w:t>«</w:t>
      </w:r>
      <w:r w:rsidRPr="009E1149">
        <w:rPr>
          <w:sz w:val="32"/>
          <w:szCs w:val="32"/>
        </w:rPr>
        <w:t xml:space="preserve">Дао дэ </w:t>
      </w:r>
      <w:proofErr w:type="spellStart"/>
      <w:r w:rsidRPr="009E1149">
        <w:rPr>
          <w:sz w:val="32"/>
          <w:szCs w:val="32"/>
        </w:rPr>
        <w:t>цзина</w:t>
      </w:r>
      <w:proofErr w:type="spellEnd"/>
      <w:r w:rsidR="00A57C72">
        <w:rPr>
          <w:sz w:val="32"/>
          <w:szCs w:val="32"/>
        </w:rPr>
        <w:t>»</w:t>
      </w:r>
      <w:r w:rsidRPr="009E1149">
        <w:rPr>
          <w:sz w:val="32"/>
          <w:szCs w:val="32"/>
        </w:rPr>
        <w:t xml:space="preserve"> </w:t>
      </w:r>
      <w:proofErr w:type="spellStart"/>
      <w:r w:rsidRPr="009E1149">
        <w:rPr>
          <w:sz w:val="32"/>
          <w:szCs w:val="32"/>
        </w:rPr>
        <w:t>Карапетьянцем</w:t>
      </w:r>
      <w:proofErr w:type="spellEnd"/>
      <w:r w:rsidRPr="009E1149">
        <w:rPr>
          <w:sz w:val="32"/>
          <w:szCs w:val="32"/>
        </w:rPr>
        <w:t>.</w:t>
      </w:r>
    </w:p>
    <w:p w:rsidR="009E1149" w:rsidRPr="009E1149" w:rsidRDefault="009E1149" w:rsidP="009E1149">
      <w:pPr>
        <w:spacing w:after="120"/>
        <w:rPr>
          <w:sz w:val="32"/>
          <w:szCs w:val="32"/>
        </w:rPr>
      </w:pPr>
      <w:r w:rsidRPr="009E1149">
        <w:rPr>
          <w:sz w:val="32"/>
          <w:szCs w:val="32"/>
        </w:rPr>
        <w:t>Эта «правильность» понимается, конечно, не в полном объёме, она основана только на повторен</w:t>
      </w:r>
      <w:proofErr w:type="gramStart"/>
      <w:r w:rsidRPr="009E1149">
        <w:rPr>
          <w:sz w:val="32"/>
          <w:szCs w:val="32"/>
        </w:rPr>
        <w:t>ии ие</w:t>
      </w:r>
      <w:proofErr w:type="gramEnd"/>
      <w:r w:rsidRPr="009E1149">
        <w:rPr>
          <w:sz w:val="32"/>
          <w:szCs w:val="32"/>
        </w:rPr>
        <w:t xml:space="preserve">роглифов. </w:t>
      </w:r>
    </w:p>
    <w:p w:rsidR="009E1149" w:rsidRPr="009E1149" w:rsidRDefault="009E1149" w:rsidP="009E1149">
      <w:pPr>
        <w:spacing w:after="120"/>
        <w:rPr>
          <w:sz w:val="32"/>
          <w:szCs w:val="32"/>
        </w:rPr>
      </w:pPr>
      <w:r w:rsidRPr="009E1149">
        <w:rPr>
          <w:sz w:val="32"/>
          <w:szCs w:val="32"/>
        </w:rPr>
        <w:t xml:space="preserve">Мы исходили из гипотезы о том, что при «правильной» разбивке </w:t>
      </w:r>
      <w:r>
        <w:rPr>
          <w:sz w:val="32"/>
          <w:szCs w:val="32"/>
        </w:rPr>
        <w:t xml:space="preserve">для тройки подряд идущих параграфов </w:t>
      </w:r>
      <w:r w:rsidRPr="009E1149">
        <w:rPr>
          <w:sz w:val="32"/>
          <w:szCs w:val="32"/>
        </w:rPr>
        <w:t xml:space="preserve">параллелизм между фрагментами </w:t>
      </w:r>
      <w:r>
        <w:rPr>
          <w:sz w:val="32"/>
          <w:szCs w:val="32"/>
        </w:rPr>
        <w:t>среднего</w:t>
      </w:r>
      <w:r w:rsidRPr="009E1149">
        <w:rPr>
          <w:sz w:val="32"/>
          <w:szCs w:val="32"/>
        </w:rPr>
        <w:t xml:space="preserve"> параграфа должен превышать параллелизм между фрагментами </w:t>
      </w:r>
      <w:r>
        <w:rPr>
          <w:sz w:val="32"/>
          <w:szCs w:val="32"/>
        </w:rPr>
        <w:t>этого</w:t>
      </w:r>
      <w:r w:rsidRPr="009E1149">
        <w:rPr>
          <w:sz w:val="32"/>
          <w:szCs w:val="32"/>
        </w:rPr>
        <w:t xml:space="preserve"> параграфа и </w:t>
      </w:r>
      <w:r>
        <w:rPr>
          <w:sz w:val="32"/>
          <w:szCs w:val="32"/>
        </w:rPr>
        <w:t xml:space="preserve">фрагментами </w:t>
      </w:r>
      <w:r w:rsidRPr="009E1149">
        <w:rPr>
          <w:sz w:val="32"/>
          <w:szCs w:val="32"/>
        </w:rPr>
        <w:t>соседних параграфов.</w:t>
      </w:r>
    </w:p>
    <w:p w:rsidR="009E1149" w:rsidRPr="009E1149" w:rsidRDefault="00A57C72" w:rsidP="009E1149">
      <w:pPr>
        <w:spacing w:after="120"/>
        <w:rPr>
          <w:sz w:val="32"/>
          <w:szCs w:val="32"/>
        </w:rPr>
      </w:pPr>
      <w:r>
        <w:rPr>
          <w:sz w:val="32"/>
          <w:szCs w:val="32"/>
        </w:rPr>
        <w:t>Поскольку п</w:t>
      </w:r>
      <w:r w:rsidR="009E1149" w:rsidRPr="009E1149">
        <w:rPr>
          <w:sz w:val="32"/>
          <w:szCs w:val="32"/>
        </w:rPr>
        <w:t>араллелизм основан на повторен</w:t>
      </w:r>
      <w:proofErr w:type="gramStart"/>
      <w:r w:rsidR="009E1149" w:rsidRPr="009E1149">
        <w:rPr>
          <w:sz w:val="32"/>
          <w:szCs w:val="32"/>
        </w:rPr>
        <w:t>ии ие</w:t>
      </w:r>
      <w:proofErr w:type="gramEnd"/>
      <w:r w:rsidR="009E1149" w:rsidRPr="009E1149">
        <w:rPr>
          <w:sz w:val="32"/>
          <w:szCs w:val="32"/>
        </w:rPr>
        <w:t>роглифов</w:t>
      </w:r>
      <w:r>
        <w:rPr>
          <w:sz w:val="32"/>
          <w:szCs w:val="32"/>
        </w:rPr>
        <w:t>, д</w:t>
      </w:r>
      <w:r w:rsidR="009E1149">
        <w:rPr>
          <w:sz w:val="32"/>
          <w:szCs w:val="32"/>
        </w:rPr>
        <w:t>ля каждой такой тройки параграфов м</w:t>
      </w:r>
      <w:r w:rsidR="009E1149" w:rsidRPr="009E1149">
        <w:rPr>
          <w:sz w:val="32"/>
          <w:szCs w:val="32"/>
        </w:rPr>
        <w:t xml:space="preserve">ы посчитали долю в процентах числа разных иероглифов в </w:t>
      </w:r>
      <w:r w:rsidR="009E1149">
        <w:rPr>
          <w:sz w:val="32"/>
          <w:szCs w:val="32"/>
        </w:rPr>
        <w:t>среднем</w:t>
      </w:r>
      <w:r w:rsidR="009E1149" w:rsidRPr="009E1149">
        <w:rPr>
          <w:sz w:val="32"/>
          <w:szCs w:val="32"/>
        </w:rPr>
        <w:t xml:space="preserve"> параграфе, которых нет в соседних параграфах, от общего числа разных иероглифов в </w:t>
      </w:r>
      <w:r w:rsidR="009E1149">
        <w:rPr>
          <w:sz w:val="32"/>
          <w:szCs w:val="32"/>
        </w:rPr>
        <w:t xml:space="preserve">среднем </w:t>
      </w:r>
      <w:r w:rsidR="009E1149" w:rsidRPr="009E1149">
        <w:rPr>
          <w:sz w:val="32"/>
          <w:szCs w:val="32"/>
        </w:rPr>
        <w:t>параграфе.</w:t>
      </w:r>
    </w:p>
    <w:p w:rsidR="009E1149" w:rsidRPr="009E1149" w:rsidRDefault="009E1149" w:rsidP="009E1149">
      <w:pPr>
        <w:spacing w:after="120"/>
        <w:rPr>
          <w:sz w:val="32"/>
          <w:szCs w:val="32"/>
        </w:rPr>
      </w:pPr>
      <w:r w:rsidRPr="009E1149">
        <w:rPr>
          <w:sz w:val="32"/>
          <w:szCs w:val="32"/>
        </w:rPr>
        <w:lastRenderedPageBreak/>
        <w:t xml:space="preserve">Такую оценку мы назвали </w:t>
      </w:r>
      <w:r w:rsidRPr="009E1149">
        <w:rPr>
          <w:i/>
          <w:sz w:val="32"/>
          <w:szCs w:val="32"/>
        </w:rPr>
        <w:t>плотностью</w:t>
      </w:r>
      <w:r w:rsidRPr="009E114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среднего </w:t>
      </w:r>
      <w:r w:rsidRPr="009E1149">
        <w:rPr>
          <w:sz w:val="32"/>
          <w:szCs w:val="32"/>
        </w:rPr>
        <w:t>параграфа</w:t>
      </w:r>
      <w:r w:rsidR="00A57C72">
        <w:rPr>
          <w:sz w:val="32"/>
          <w:szCs w:val="32"/>
        </w:rPr>
        <w:t>,</w:t>
      </w:r>
      <w:r>
        <w:rPr>
          <w:sz w:val="32"/>
          <w:szCs w:val="32"/>
        </w:rPr>
        <w:t xml:space="preserve"> п</w:t>
      </w:r>
      <w:r w:rsidRPr="009E1149">
        <w:rPr>
          <w:sz w:val="32"/>
          <w:szCs w:val="32"/>
        </w:rPr>
        <w:t xml:space="preserve">осчитали </w:t>
      </w:r>
      <w:r>
        <w:rPr>
          <w:sz w:val="32"/>
          <w:szCs w:val="32"/>
        </w:rPr>
        <w:t>её для</w:t>
      </w:r>
      <w:r w:rsidRPr="009E1149">
        <w:rPr>
          <w:sz w:val="32"/>
          <w:szCs w:val="32"/>
        </w:rPr>
        <w:t xml:space="preserve"> каждого параграфа и взяли средн</w:t>
      </w:r>
      <w:r>
        <w:rPr>
          <w:sz w:val="32"/>
          <w:szCs w:val="32"/>
        </w:rPr>
        <w:t>ее значение</w:t>
      </w:r>
      <w:r w:rsidRPr="009E1149">
        <w:rPr>
          <w:sz w:val="32"/>
          <w:szCs w:val="32"/>
        </w:rPr>
        <w:t>.</w:t>
      </w:r>
    </w:p>
    <w:p w:rsidR="009E1149" w:rsidRPr="009E1149" w:rsidRDefault="009E1149" w:rsidP="00C5698E">
      <w:pPr>
        <w:spacing w:after="120"/>
        <w:rPr>
          <w:rFonts w:eastAsia="SimSun" w:cs="Times New Roman"/>
          <w:sz w:val="32"/>
          <w:szCs w:val="32"/>
        </w:rPr>
      </w:pPr>
      <w:r w:rsidRPr="009E1149">
        <w:rPr>
          <w:rFonts w:eastAsia="SimSun" w:cs="Times New Roman"/>
          <w:sz w:val="32"/>
          <w:szCs w:val="32"/>
        </w:rPr>
        <w:t>Но с чем сравнить эту среднюю плотность?</w:t>
      </w:r>
    </w:p>
    <w:p w:rsidR="009E1149" w:rsidRPr="009E1149" w:rsidRDefault="009E1149" w:rsidP="009E1149">
      <w:pPr>
        <w:spacing w:after="120"/>
        <w:rPr>
          <w:rFonts w:eastAsia="SimSun" w:cs="Times New Roman"/>
          <w:sz w:val="32"/>
          <w:szCs w:val="32"/>
        </w:rPr>
      </w:pPr>
      <w:r w:rsidRPr="009E1149">
        <w:rPr>
          <w:rFonts w:eastAsia="SimSun" w:cs="Times New Roman"/>
          <w:sz w:val="32"/>
          <w:szCs w:val="32"/>
        </w:rPr>
        <w:t xml:space="preserve">Большая </w:t>
      </w:r>
      <w:r>
        <w:rPr>
          <w:rFonts w:eastAsia="SimSun" w:cs="Times New Roman"/>
          <w:sz w:val="32"/>
          <w:szCs w:val="32"/>
        </w:rPr>
        <w:t>она</w:t>
      </w:r>
      <w:r w:rsidRPr="009E1149">
        <w:rPr>
          <w:rFonts w:eastAsia="SimSun" w:cs="Times New Roman"/>
          <w:sz w:val="32"/>
          <w:szCs w:val="32"/>
        </w:rPr>
        <w:t xml:space="preserve"> или маленькая?</w:t>
      </w:r>
    </w:p>
    <w:p w:rsidR="009E1149" w:rsidRPr="009E1149" w:rsidRDefault="009E1149" w:rsidP="009E1149">
      <w:pPr>
        <w:spacing w:after="120"/>
        <w:rPr>
          <w:rFonts w:eastAsia="SimSun" w:cs="Times New Roman"/>
          <w:sz w:val="32"/>
          <w:szCs w:val="32"/>
        </w:rPr>
      </w:pPr>
      <w:r w:rsidRPr="009E1149">
        <w:rPr>
          <w:rFonts w:eastAsia="SimSun" w:cs="Times New Roman"/>
          <w:sz w:val="32"/>
          <w:szCs w:val="32"/>
        </w:rPr>
        <w:t>Сначала мы провели очень грубое сравнение</w:t>
      </w:r>
      <w:r>
        <w:rPr>
          <w:rFonts w:eastAsia="SimSun" w:cs="Times New Roman"/>
          <w:sz w:val="32"/>
          <w:szCs w:val="32"/>
        </w:rPr>
        <w:t>: р</w:t>
      </w:r>
      <w:r w:rsidRPr="009E1149">
        <w:rPr>
          <w:rFonts w:eastAsia="SimSun" w:cs="Times New Roman"/>
          <w:sz w:val="32"/>
          <w:szCs w:val="32"/>
        </w:rPr>
        <w:t xml:space="preserve">азбивали текст на гипотетические параграфы равной длины от </w:t>
      </w:r>
      <w:r w:rsidR="00A57C72">
        <w:rPr>
          <w:rFonts w:eastAsia="SimSun" w:cs="Times New Roman"/>
          <w:sz w:val="32"/>
          <w:szCs w:val="32"/>
        </w:rPr>
        <w:t>одно</w:t>
      </w:r>
      <w:r w:rsidRPr="009E1149">
        <w:rPr>
          <w:rFonts w:eastAsia="SimSun" w:cs="Times New Roman"/>
          <w:sz w:val="32"/>
          <w:szCs w:val="32"/>
        </w:rPr>
        <w:t>й до 1238-и фраз (столько во всём тексте).</w:t>
      </w:r>
    </w:p>
    <w:p w:rsidR="009E1149" w:rsidRPr="009E1149" w:rsidRDefault="009E1149" w:rsidP="009E1149">
      <w:pPr>
        <w:spacing w:after="120"/>
        <w:rPr>
          <w:rFonts w:eastAsia="SimSun" w:cs="Times New Roman"/>
          <w:sz w:val="32"/>
          <w:szCs w:val="32"/>
        </w:rPr>
      </w:pPr>
      <w:r w:rsidRPr="009E1149">
        <w:rPr>
          <w:rFonts w:eastAsia="SimSun" w:cs="Times New Roman"/>
          <w:sz w:val="32"/>
          <w:szCs w:val="32"/>
        </w:rPr>
        <w:t>Результат показан на рисунке.</w:t>
      </w:r>
    </w:p>
    <w:p w:rsidR="009E1149" w:rsidRPr="009E1149" w:rsidRDefault="00A57C72" w:rsidP="00C5698E">
      <w:pPr>
        <w:spacing w:after="120"/>
        <w:rPr>
          <w:rFonts w:eastAsia="SimSun" w:cs="Times New Roman"/>
          <w:sz w:val="32"/>
          <w:szCs w:val="32"/>
        </w:rPr>
      </w:pPr>
      <w:proofErr w:type="gramStart"/>
      <w:r>
        <w:rPr>
          <w:rFonts w:eastAsia="SimSun" w:cs="Times New Roman"/>
          <w:sz w:val="32"/>
          <w:szCs w:val="32"/>
        </w:rPr>
        <w:t>С</w:t>
      </w:r>
      <w:r w:rsidR="009E1149" w:rsidRPr="009E1149">
        <w:rPr>
          <w:rFonts w:eastAsia="SimSun" w:cs="Times New Roman"/>
          <w:sz w:val="32"/>
          <w:szCs w:val="32"/>
        </w:rPr>
        <w:t>иним цветом отмечены</w:t>
      </w:r>
      <w:proofErr w:type="gramEnd"/>
      <w:r w:rsidR="009E1149" w:rsidRPr="009E1149">
        <w:rPr>
          <w:rFonts w:eastAsia="SimSun" w:cs="Times New Roman"/>
          <w:sz w:val="32"/>
          <w:szCs w:val="32"/>
        </w:rPr>
        <w:t xml:space="preserve"> случаи, когда средняя плотность </w:t>
      </w:r>
      <w:r>
        <w:rPr>
          <w:rFonts w:eastAsia="SimSun" w:cs="Times New Roman"/>
          <w:sz w:val="32"/>
          <w:szCs w:val="32"/>
        </w:rPr>
        <w:t xml:space="preserve">по </w:t>
      </w:r>
      <w:proofErr w:type="spellStart"/>
      <w:r w:rsidR="009E1149" w:rsidRPr="009E1149">
        <w:rPr>
          <w:rFonts w:eastAsia="SimSun" w:cs="Times New Roman"/>
          <w:sz w:val="32"/>
          <w:szCs w:val="32"/>
        </w:rPr>
        <w:t>Карапетьянц</w:t>
      </w:r>
      <w:r>
        <w:rPr>
          <w:rFonts w:eastAsia="SimSun" w:cs="Times New Roman"/>
          <w:sz w:val="32"/>
          <w:szCs w:val="32"/>
        </w:rPr>
        <w:t>у</w:t>
      </w:r>
      <w:proofErr w:type="spellEnd"/>
      <w:r w:rsidR="009E1149" w:rsidRPr="009E1149">
        <w:rPr>
          <w:rFonts w:eastAsia="SimSun" w:cs="Times New Roman"/>
          <w:sz w:val="32"/>
          <w:szCs w:val="32"/>
        </w:rPr>
        <w:t xml:space="preserve"> больше или равна плотности гипотетического параграфа.</w:t>
      </w:r>
    </w:p>
    <w:p w:rsidR="009E1149" w:rsidRPr="009E1149" w:rsidRDefault="009E1149" w:rsidP="009E1149">
      <w:pPr>
        <w:spacing w:after="120"/>
        <w:rPr>
          <w:rFonts w:eastAsia="SimSun" w:cs="Times New Roman"/>
          <w:sz w:val="32"/>
          <w:szCs w:val="32"/>
        </w:rPr>
      </w:pPr>
      <w:r w:rsidRPr="009E1149">
        <w:rPr>
          <w:rFonts w:eastAsia="SimSun" w:cs="Times New Roman"/>
          <w:sz w:val="32"/>
          <w:szCs w:val="32"/>
        </w:rPr>
        <w:t>Ну, мы видим, что в основном всё окрашено в синий цвет.</w:t>
      </w:r>
    </w:p>
    <w:p w:rsidR="009E1149" w:rsidRPr="009E1149" w:rsidRDefault="009E1149" w:rsidP="00C5698E">
      <w:pPr>
        <w:spacing w:after="120"/>
        <w:rPr>
          <w:rFonts w:eastAsia="SimSun" w:cs="Times New Roman"/>
          <w:sz w:val="32"/>
          <w:szCs w:val="32"/>
        </w:rPr>
      </w:pPr>
      <w:r w:rsidRPr="009E1149">
        <w:rPr>
          <w:rFonts w:eastAsia="SimSun" w:cs="Times New Roman"/>
          <w:sz w:val="32"/>
          <w:szCs w:val="32"/>
        </w:rPr>
        <w:t xml:space="preserve">Красными линиями выделен диапазон длин гипотетических параграфов от 8 до 27 — столько фраз в параграфах по </w:t>
      </w:r>
      <w:proofErr w:type="spellStart"/>
      <w:r w:rsidRPr="009E1149">
        <w:rPr>
          <w:rFonts w:eastAsia="SimSun" w:cs="Times New Roman"/>
          <w:sz w:val="32"/>
          <w:szCs w:val="32"/>
        </w:rPr>
        <w:t>Карапетьянцу</w:t>
      </w:r>
      <w:proofErr w:type="spellEnd"/>
      <w:r w:rsidRPr="009E1149">
        <w:rPr>
          <w:rFonts w:eastAsia="SimSun" w:cs="Times New Roman"/>
          <w:sz w:val="32"/>
          <w:szCs w:val="32"/>
        </w:rPr>
        <w:t>.</w:t>
      </w:r>
    </w:p>
    <w:p w:rsidR="009E1149" w:rsidRPr="009E1149" w:rsidRDefault="009E1149" w:rsidP="009E1149">
      <w:pPr>
        <w:spacing w:after="120"/>
        <w:rPr>
          <w:rFonts w:eastAsia="SimSun" w:cs="Times New Roman"/>
          <w:sz w:val="32"/>
          <w:szCs w:val="32"/>
        </w:rPr>
      </w:pPr>
      <w:r w:rsidRPr="009E1149">
        <w:rPr>
          <w:rFonts w:eastAsia="SimSun" w:cs="Times New Roman"/>
          <w:sz w:val="32"/>
          <w:szCs w:val="32"/>
        </w:rPr>
        <w:t>Здесь тоже преобладает синий цвет, хотя есть и белый.</w:t>
      </w:r>
    </w:p>
    <w:p w:rsidR="009E1149" w:rsidRPr="009E1149" w:rsidRDefault="00DF3F65" w:rsidP="009E1149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  <w:highlight w:val="red"/>
        </w:rPr>
        <w:sym w:font="Webdings" w:char="F034"/>
      </w:r>
      <w:r w:rsidR="009E1149" w:rsidRPr="009E1149">
        <w:rPr>
          <w:rFonts w:eastAsia="SimSun" w:cs="Times New Roman"/>
          <w:sz w:val="32"/>
          <w:szCs w:val="32"/>
        </w:rPr>
        <w:t xml:space="preserve">Для более глубокого анализа мы стали рассматривать </w:t>
      </w:r>
      <w:r w:rsidR="009E1149">
        <w:rPr>
          <w:rFonts w:eastAsia="SimSun" w:cs="Times New Roman"/>
          <w:sz w:val="32"/>
          <w:szCs w:val="32"/>
        </w:rPr>
        <w:t xml:space="preserve">тройки </w:t>
      </w:r>
      <w:r w:rsidR="009E1149" w:rsidRPr="009E1149">
        <w:rPr>
          <w:rFonts w:eastAsia="SimSun" w:cs="Times New Roman"/>
          <w:sz w:val="32"/>
          <w:szCs w:val="32"/>
        </w:rPr>
        <w:t>гипотетически</w:t>
      </w:r>
      <w:r w:rsidR="00C5698E">
        <w:rPr>
          <w:rFonts w:eastAsia="SimSun" w:cs="Times New Roman"/>
          <w:sz w:val="32"/>
          <w:szCs w:val="32"/>
        </w:rPr>
        <w:t>х</w:t>
      </w:r>
      <w:r w:rsidR="009E1149" w:rsidRPr="009E1149">
        <w:rPr>
          <w:rFonts w:eastAsia="SimSun" w:cs="Times New Roman"/>
          <w:sz w:val="32"/>
          <w:szCs w:val="32"/>
        </w:rPr>
        <w:t xml:space="preserve"> параграф</w:t>
      </w:r>
      <w:r w:rsidR="00C5698E">
        <w:rPr>
          <w:rFonts w:eastAsia="SimSun" w:cs="Times New Roman"/>
          <w:sz w:val="32"/>
          <w:szCs w:val="32"/>
        </w:rPr>
        <w:t>ов</w:t>
      </w:r>
      <w:r w:rsidR="009E1149" w:rsidRPr="009E1149">
        <w:rPr>
          <w:rFonts w:eastAsia="SimSun" w:cs="Times New Roman"/>
          <w:sz w:val="32"/>
          <w:szCs w:val="32"/>
        </w:rPr>
        <w:t xml:space="preserve"> </w:t>
      </w:r>
      <w:r w:rsidR="009E1149" w:rsidRPr="009E1149">
        <w:rPr>
          <w:rFonts w:eastAsia="SimSun" w:cs="Times New Roman"/>
          <w:sz w:val="32"/>
          <w:szCs w:val="32"/>
        </w:rPr>
        <w:lastRenderedPageBreak/>
        <w:t>РАЗНОЙ длины в диапазоне от 8 до 27 фраз</w:t>
      </w:r>
      <w:r w:rsidR="00C5698E">
        <w:rPr>
          <w:rFonts w:eastAsia="SimSun" w:cs="Times New Roman"/>
          <w:sz w:val="32"/>
          <w:szCs w:val="32"/>
        </w:rPr>
        <w:t>, но</w:t>
      </w:r>
      <w:r w:rsidR="009E1149">
        <w:rPr>
          <w:rFonts w:eastAsia="SimSun" w:cs="Times New Roman"/>
          <w:sz w:val="32"/>
          <w:szCs w:val="32"/>
        </w:rPr>
        <w:t xml:space="preserve"> с тем же началом среднего параграфа, как у </w:t>
      </w:r>
      <w:proofErr w:type="spellStart"/>
      <w:r w:rsidR="009E1149">
        <w:rPr>
          <w:rFonts w:eastAsia="SimSun" w:cs="Times New Roman"/>
          <w:sz w:val="32"/>
          <w:szCs w:val="32"/>
        </w:rPr>
        <w:t>Карапетьянца</w:t>
      </w:r>
      <w:proofErr w:type="spellEnd"/>
      <w:r w:rsidR="009E1149" w:rsidRPr="009E1149">
        <w:rPr>
          <w:rFonts w:eastAsia="SimSun" w:cs="Times New Roman"/>
          <w:sz w:val="32"/>
          <w:szCs w:val="32"/>
        </w:rPr>
        <w:t xml:space="preserve">. </w:t>
      </w:r>
    </w:p>
    <w:p w:rsidR="009E1149" w:rsidRPr="009E1149" w:rsidRDefault="009E1149" w:rsidP="009E1149">
      <w:pPr>
        <w:spacing w:after="120"/>
        <w:rPr>
          <w:rFonts w:eastAsia="SimSun" w:cs="Times New Roman"/>
          <w:sz w:val="32"/>
          <w:szCs w:val="32"/>
        </w:rPr>
      </w:pPr>
      <w:r w:rsidRPr="009E1149">
        <w:rPr>
          <w:rFonts w:eastAsia="SimSun" w:cs="Times New Roman"/>
          <w:sz w:val="32"/>
          <w:szCs w:val="32"/>
        </w:rPr>
        <w:t xml:space="preserve">Оказалось, что в среднем плотность параграфа </w:t>
      </w:r>
      <w:proofErr w:type="spellStart"/>
      <w:r w:rsidRPr="009E1149">
        <w:rPr>
          <w:rFonts w:eastAsia="SimSun" w:cs="Times New Roman"/>
          <w:sz w:val="32"/>
          <w:szCs w:val="32"/>
        </w:rPr>
        <w:t>Карапетьянца</w:t>
      </w:r>
      <w:proofErr w:type="spellEnd"/>
      <w:r w:rsidRPr="009E1149">
        <w:rPr>
          <w:rFonts w:eastAsia="SimSun" w:cs="Times New Roman"/>
          <w:sz w:val="32"/>
          <w:szCs w:val="32"/>
        </w:rPr>
        <w:t xml:space="preserve"> составляет 83% от максимально </w:t>
      </w:r>
      <w:proofErr w:type="gramStart"/>
      <w:r w:rsidRPr="009E1149">
        <w:rPr>
          <w:rFonts w:eastAsia="SimSun" w:cs="Times New Roman"/>
          <w:sz w:val="32"/>
          <w:szCs w:val="32"/>
        </w:rPr>
        <w:t>возможной</w:t>
      </w:r>
      <w:proofErr w:type="gramEnd"/>
      <w:r w:rsidRPr="009E1149">
        <w:rPr>
          <w:rFonts w:eastAsia="SimSun" w:cs="Times New Roman"/>
          <w:sz w:val="32"/>
          <w:szCs w:val="32"/>
        </w:rPr>
        <w:t>.</w:t>
      </w:r>
    </w:p>
    <w:p w:rsidR="009E1149" w:rsidRDefault="009E1149" w:rsidP="009E1149">
      <w:pPr>
        <w:spacing w:after="120"/>
        <w:rPr>
          <w:rFonts w:eastAsia="SimSun" w:cs="Times New Roman"/>
          <w:sz w:val="32"/>
          <w:szCs w:val="32"/>
        </w:rPr>
      </w:pPr>
      <w:r w:rsidRPr="009E1149">
        <w:rPr>
          <w:rFonts w:eastAsia="SimSun" w:cs="Times New Roman"/>
          <w:sz w:val="32"/>
          <w:szCs w:val="32"/>
        </w:rPr>
        <w:t xml:space="preserve">Это </w:t>
      </w:r>
      <w:r w:rsidR="00C9163F">
        <w:rPr>
          <w:rFonts w:eastAsia="SimSun" w:cs="Times New Roman"/>
          <w:sz w:val="32"/>
          <w:szCs w:val="32"/>
        </w:rPr>
        <w:t>тоже</w:t>
      </w:r>
      <w:r w:rsidRPr="009E1149">
        <w:rPr>
          <w:rFonts w:eastAsia="SimSun" w:cs="Times New Roman"/>
          <w:sz w:val="32"/>
          <w:szCs w:val="32"/>
        </w:rPr>
        <w:t xml:space="preserve"> хороши</w:t>
      </w:r>
      <w:r w:rsidR="00C9163F">
        <w:rPr>
          <w:rFonts w:eastAsia="SimSun" w:cs="Times New Roman"/>
          <w:sz w:val="32"/>
          <w:szCs w:val="32"/>
        </w:rPr>
        <w:t>й</w:t>
      </w:r>
      <w:r w:rsidRPr="009E1149">
        <w:rPr>
          <w:rFonts w:eastAsia="SimSun" w:cs="Times New Roman"/>
          <w:sz w:val="32"/>
          <w:szCs w:val="32"/>
        </w:rPr>
        <w:t xml:space="preserve"> результат, если принять во внимание, что мы не учитывали синтаксис и семантику.</w:t>
      </w:r>
    </w:p>
    <w:p w:rsidR="008F486A" w:rsidRPr="005A060A" w:rsidRDefault="008F486A" w:rsidP="00553B83">
      <w:pPr>
        <w:pStyle w:val="a9"/>
        <w:keepNext/>
        <w:numPr>
          <w:ilvl w:val="0"/>
          <w:numId w:val="1"/>
        </w:numPr>
        <w:ind w:left="714" w:hanging="357"/>
        <w:rPr>
          <w:rFonts w:eastAsia="SimSun" w:cs="Times New Roman"/>
          <w:sz w:val="32"/>
          <w:szCs w:val="32"/>
        </w:rPr>
      </w:pPr>
    </w:p>
    <w:p w:rsidR="005A060A" w:rsidRDefault="00682BC2" w:rsidP="00553B83">
      <w:pPr>
        <w:keepNext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noProof/>
          <w:sz w:val="32"/>
          <w:szCs w:val="32"/>
          <w:lang w:eastAsia="ru-RU"/>
        </w:rPr>
        <w:drawing>
          <wp:inline distT="0" distB="0" distL="0" distR="0" wp14:anchorId="5189FD67" wp14:editId="35CB2CCA">
            <wp:extent cx="720000" cy="5400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0A" w:rsidRDefault="001114F1" w:rsidP="005A060A">
      <w:pPr>
        <w:spacing w:after="120"/>
        <w:rPr>
          <w:rFonts w:eastAsia="SimSun" w:cs="Times New Roman"/>
          <w:sz w:val="32"/>
          <w:szCs w:val="32"/>
        </w:rPr>
      </w:pPr>
      <w:r w:rsidRPr="009E1149">
        <w:rPr>
          <w:rFonts w:eastAsia="SimSun" w:cs="Times New Roman"/>
          <w:sz w:val="32"/>
          <w:szCs w:val="32"/>
        </w:rPr>
        <w:t>Итак, текст разбит на параграфы, параграф разбит, как правило, на 9 фрагментов, а фрагмент состоит из целого числа фраз.</w:t>
      </w:r>
    </w:p>
    <w:p w:rsidR="005A060A" w:rsidRDefault="001114F1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Как же размещаются эти 9 фрагментов в </w:t>
      </w:r>
      <w:r w:rsidR="00BB2880">
        <w:rPr>
          <w:rFonts w:eastAsia="SimSun" w:cs="Times New Roman"/>
          <w:sz w:val="32"/>
          <w:szCs w:val="32"/>
        </w:rPr>
        <w:t>9</w:t>
      </w:r>
      <w:r w:rsidR="00BB2880">
        <w:rPr>
          <w:rFonts w:eastAsia="SimSun" w:cs="Times New Roman"/>
          <w:sz w:val="32"/>
          <w:szCs w:val="32"/>
        </w:rPr>
        <w:noBreakHyphen/>
      </w:r>
      <w:r w:rsidRPr="005A060A">
        <w:rPr>
          <w:rFonts w:eastAsia="SimSun" w:cs="Times New Roman"/>
          <w:sz w:val="32"/>
          <w:szCs w:val="32"/>
        </w:rPr>
        <w:t>клеточной матрице 3 на 3?</w:t>
      </w:r>
    </w:p>
    <w:p w:rsidR="001114F1" w:rsidRPr="005A060A" w:rsidRDefault="001114F1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Нужно выбрать размещение с максимальным параллелизмом.</w:t>
      </w:r>
    </w:p>
    <w:p w:rsidR="001114F1" w:rsidRPr="005A060A" w:rsidRDefault="001114F1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Параллелизм считает</w:t>
      </w:r>
      <w:r w:rsidR="00736372" w:rsidRPr="005A060A">
        <w:rPr>
          <w:rFonts w:eastAsia="SimSun" w:cs="Times New Roman"/>
          <w:sz w:val="32"/>
          <w:szCs w:val="32"/>
        </w:rPr>
        <w:t>ся</w:t>
      </w:r>
      <w:r w:rsidRPr="005A060A">
        <w:rPr>
          <w:rFonts w:eastAsia="SimSun" w:cs="Times New Roman"/>
          <w:sz w:val="32"/>
          <w:szCs w:val="32"/>
        </w:rPr>
        <w:t xml:space="preserve"> между фрагментами в одном ряду: в одной строке или в одном столбце.</w:t>
      </w:r>
    </w:p>
    <w:p w:rsidR="00AC6917" w:rsidRPr="005A060A" w:rsidRDefault="001114F1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lastRenderedPageBreak/>
        <w:t xml:space="preserve">Вообще, по Спирину параллелизм </w:t>
      </w:r>
      <w:r w:rsidRPr="005A060A">
        <w:rPr>
          <w:rFonts w:cs="Times New Roman"/>
          <w:sz w:val="32"/>
          <w:szCs w:val="32"/>
        </w:rPr>
        <w:t>основыва</w:t>
      </w:r>
      <w:r w:rsidR="00736372" w:rsidRPr="005A060A">
        <w:rPr>
          <w:rFonts w:cs="Times New Roman"/>
          <w:sz w:val="32"/>
          <w:szCs w:val="32"/>
        </w:rPr>
        <w:t>е</w:t>
      </w:r>
      <w:r w:rsidRPr="005A060A">
        <w:rPr>
          <w:rFonts w:cs="Times New Roman"/>
          <w:sz w:val="32"/>
          <w:szCs w:val="32"/>
        </w:rPr>
        <w:t>тся, главным образом, на таких формальных параметрах, как длины фрагментов, совпадение иероглифов и, возможно, их позиций и рифма</w:t>
      </w:r>
      <w:r w:rsidR="00AC6917" w:rsidRPr="005A060A">
        <w:rPr>
          <w:rFonts w:cs="Times New Roman"/>
          <w:sz w:val="32"/>
          <w:szCs w:val="32"/>
        </w:rPr>
        <w:t>.</w:t>
      </w:r>
    </w:p>
    <w:p w:rsidR="001114F1" w:rsidRPr="005A060A" w:rsidRDefault="00AC6917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>Д</w:t>
      </w:r>
      <w:r w:rsidR="001114F1" w:rsidRPr="005A060A">
        <w:rPr>
          <w:rFonts w:cs="Times New Roman"/>
          <w:sz w:val="32"/>
          <w:szCs w:val="32"/>
        </w:rPr>
        <w:t xml:space="preserve">алее учитывается синтаксис и, в последнюю очередь, семантика. </w:t>
      </w:r>
    </w:p>
    <w:p w:rsidR="005A060A" w:rsidRDefault="00AC6917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>М</w:t>
      </w:r>
      <w:r w:rsidR="001114F1" w:rsidRPr="005A060A">
        <w:rPr>
          <w:rFonts w:cs="Times New Roman"/>
          <w:sz w:val="32"/>
          <w:szCs w:val="32"/>
        </w:rPr>
        <w:t xml:space="preserve">ы ограничились только формальными </w:t>
      </w:r>
      <w:r w:rsidRPr="005A060A">
        <w:rPr>
          <w:rFonts w:cs="Times New Roman"/>
          <w:sz w:val="32"/>
          <w:szCs w:val="32"/>
        </w:rPr>
        <w:t>параметрами, с</w:t>
      </w:r>
      <w:r w:rsidR="001114F1" w:rsidRPr="005A060A">
        <w:rPr>
          <w:rFonts w:cs="Times New Roman"/>
          <w:sz w:val="32"/>
          <w:szCs w:val="32"/>
        </w:rPr>
        <w:t>интаксис и семантику не учитывали.</w:t>
      </w:r>
    </w:p>
    <w:p w:rsidR="001114F1" w:rsidRPr="005A060A" w:rsidRDefault="00AC6917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Н</w:t>
      </w:r>
      <w:r w:rsidR="001114F1" w:rsidRPr="005A060A">
        <w:rPr>
          <w:rFonts w:eastAsia="SimSun" w:cs="Times New Roman"/>
          <w:sz w:val="32"/>
          <w:szCs w:val="32"/>
        </w:rPr>
        <w:t xml:space="preserve">а слайде размещение 1-го параграфа </w:t>
      </w:r>
      <w:proofErr w:type="spellStart"/>
      <w:r w:rsidR="001114F1" w:rsidRPr="005A060A">
        <w:rPr>
          <w:rFonts w:eastAsia="SimSun" w:cs="Times New Roman"/>
          <w:sz w:val="32"/>
          <w:szCs w:val="32"/>
        </w:rPr>
        <w:t>Даодэцзина</w:t>
      </w:r>
      <w:proofErr w:type="spellEnd"/>
      <w:r w:rsidR="001114F1" w:rsidRPr="005A060A">
        <w:rPr>
          <w:rFonts w:eastAsia="SimSun" w:cs="Times New Roman"/>
          <w:sz w:val="32"/>
          <w:szCs w:val="32"/>
        </w:rPr>
        <w:t>.</w:t>
      </w:r>
    </w:p>
    <w:p w:rsidR="001114F1" w:rsidRPr="005A060A" w:rsidRDefault="001114F1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Слева чёрными стрелками показан порядок чтения текста.</w:t>
      </w:r>
    </w:p>
    <w:p w:rsidR="001114F1" w:rsidRPr="005A060A" w:rsidRDefault="00C9163F" w:rsidP="005A060A">
      <w:pPr>
        <w:spacing w:after="120"/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У о</w:t>
      </w:r>
      <w:r w:rsidR="001114F1" w:rsidRPr="005A060A">
        <w:rPr>
          <w:rFonts w:eastAsia="SimSun" w:cs="Times New Roman"/>
          <w:sz w:val="32"/>
          <w:szCs w:val="32"/>
        </w:rPr>
        <w:t>динаковы</w:t>
      </w:r>
      <w:r>
        <w:rPr>
          <w:rFonts w:eastAsia="SimSun" w:cs="Times New Roman"/>
          <w:sz w:val="32"/>
          <w:szCs w:val="32"/>
        </w:rPr>
        <w:t>х</w:t>
      </w:r>
      <w:r w:rsidR="001114F1" w:rsidRPr="005A060A">
        <w:rPr>
          <w:rFonts w:eastAsia="SimSun" w:cs="Times New Roman"/>
          <w:sz w:val="32"/>
          <w:szCs w:val="32"/>
        </w:rPr>
        <w:t xml:space="preserve"> иероглиф</w:t>
      </w:r>
      <w:r>
        <w:rPr>
          <w:rFonts w:eastAsia="SimSun" w:cs="Times New Roman"/>
          <w:sz w:val="32"/>
          <w:szCs w:val="32"/>
        </w:rPr>
        <w:t>ов</w:t>
      </w:r>
      <w:r w:rsidR="001114F1" w:rsidRPr="005A060A">
        <w:rPr>
          <w:rFonts w:eastAsia="SimSun" w:cs="Times New Roman"/>
          <w:sz w:val="32"/>
          <w:szCs w:val="32"/>
        </w:rPr>
        <w:t xml:space="preserve"> одинаковый цвет фон</w:t>
      </w:r>
      <w:r w:rsidR="00C5698E">
        <w:rPr>
          <w:rFonts w:eastAsia="SimSun" w:cs="Times New Roman"/>
          <w:sz w:val="32"/>
          <w:szCs w:val="32"/>
        </w:rPr>
        <w:t>а</w:t>
      </w:r>
      <w:r w:rsidR="001114F1" w:rsidRPr="005A060A">
        <w:rPr>
          <w:rFonts w:eastAsia="SimSun" w:cs="Times New Roman"/>
          <w:sz w:val="32"/>
          <w:szCs w:val="32"/>
        </w:rPr>
        <w:t xml:space="preserve">, а </w:t>
      </w:r>
      <w:r>
        <w:rPr>
          <w:rFonts w:eastAsia="SimSun" w:cs="Times New Roman"/>
          <w:sz w:val="32"/>
          <w:szCs w:val="32"/>
        </w:rPr>
        <w:t xml:space="preserve">у </w:t>
      </w:r>
      <w:r w:rsidR="001114F1" w:rsidRPr="005A060A">
        <w:rPr>
          <w:rFonts w:eastAsia="SimSun" w:cs="Times New Roman"/>
          <w:sz w:val="32"/>
          <w:szCs w:val="32"/>
        </w:rPr>
        <w:t>рифмующи</w:t>
      </w:r>
      <w:r>
        <w:rPr>
          <w:rFonts w:eastAsia="SimSun" w:cs="Times New Roman"/>
          <w:sz w:val="32"/>
          <w:szCs w:val="32"/>
        </w:rPr>
        <w:t>х</w:t>
      </w:r>
      <w:r w:rsidR="001114F1" w:rsidRPr="005A060A">
        <w:rPr>
          <w:rFonts w:eastAsia="SimSun" w:cs="Times New Roman"/>
          <w:sz w:val="32"/>
          <w:szCs w:val="32"/>
        </w:rPr>
        <w:t>ся иероглиф</w:t>
      </w:r>
      <w:r>
        <w:rPr>
          <w:rFonts w:eastAsia="SimSun" w:cs="Times New Roman"/>
          <w:sz w:val="32"/>
          <w:szCs w:val="32"/>
        </w:rPr>
        <w:t>ов</w:t>
      </w:r>
      <w:r w:rsidR="001114F1" w:rsidRPr="005A060A">
        <w:rPr>
          <w:rFonts w:eastAsia="SimSun" w:cs="Times New Roman"/>
          <w:sz w:val="32"/>
          <w:szCs w:val="32"/>
        </w:rPr>
        <w:t xml:space="preserve"> одинаковый цвет шрифт</w:t>
      </w:r>
      <w:r w:rsidR="00C5698E">
        <w:rPr>
          <w:rFonts w:eastAsia="SimSun" w:cs="Times New Roman"/>
          <w:sz w:val="32"/>
          <w:szCs w:val="32"/>
        </w:rPr>
        <w:t>а</w:t>
      </w:r>
      <w:r w:rsidR="001114F1" w:rsidRPr="005A060A">
        <w:rPr>
          <w:rFonts w:eastAsia="SimSun" w:cs="Times New Roman"/>
          <w:sz w:val="32"/>
          <w:szCs w:val="32"/>
        </w:rPr>
        <w:t xml:space="preserve"> (красный, синий и</w:t>
      </w:r>
      <w:r w:rsidR="00563FD7" w:rsidRPr="005A060A">
        <w:rPr>
          <w:rFonts w:eastAsia="SimSun" w:cs="Times New Roman"/>
          <w:sz w:val="32"/>
          <w:szCs w:val="32"/>
        </w:rPr>
        <w:t>ли</w:t>
      </w:r>
      <w:r w:rsidR="001114F1" w:rsidRPr="005A060A">
        <w:rPr>
          <w:rFonts w:eastAsia="SimSun" w:cs="Times New Roman"/>
          <w:sz w:val="32"/>
          <w:szCs w:val="32"/>
        </w:rPr>
        <w:t xml:space="preserve"> зелёный).</w:t>
      </w:r>
    </w:p>
    <w:p w:rsidR="001114F1" w:rsidRPr="005A060A" w:rsidRDefault="001114F1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Справа цветными квадратами изображен цветной фон, а цветными кружками — рифма. </w:t>
      </w:r>
    </w:p>
    <w:p w:rsidR="005A060A" w:rsidRDefault="001114F1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Стрелками показаны все параллелизмы такого рода.</w:t>
      </w:r>
    </w:p>
    <w:p w:rsidR="00563FD7" w:rsidRPr="005A060A" w:rsidRDefault="00563FD7" w:rsidP="00553B83">
      <w:pPr>
        <w:pStyle w:val="a9"/>
        <w:keepNext/>
        <w:numPr>
          <w:ilvl w:val="0"/>
          <w:numId w:val="1"/>
        </w:numPr>
        <w:ind w:left="714" w:hanging="357"/>
        <w:rPr>
          <w:rFonts w:eastAsia="SimSun" w:cs="Times New Roman"/>
          <w:sz w:val="32"/>
          <w:szCs w:val="32"/>
        </w:rPr>
      </w:pPr>
    </w:p>
    <w:p w:rsidR="005A060A" w:rsidRDefault="00563FD7" w:rsidP="00553B83">
      <w:pPr>
        <w:keepNext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noProof/>
          <w:sz w:val="32"/>
          <w:szCs w:val="32"/>
          <w:lang w:eastAsia="ru-RU"/>
        </w:rPr>
        <w:drawing>
          <wp:inline distT="0" distB="0" distL="0" distR="0" wp14:anchorId="50ACE0FB" wp14:editId="133FD095">
            <wp:extent cx="720000" cy="54000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FD7" w:rsidRPr="005A060A" w:rsidRDefault="00563FD7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На основе формальных </w:t>
      </w:r>
      <w:r w:rsidR="00AC6917" w:rsidRPr="005A060A">
        <w:rPr>
          <w:rFonts w:eastAsia="SimSun" w:cs="Times New Roman"/>
          <w:sz w:val="32"/>
          <w:szCs w:val="32"/>
        </w:rPr>
        <w:t>параметров</w:t>
      </w:r>
      <w:r w:rsidRPr="005A060A">
        <w:rPr>
          <w:rFonts w:eastAsia="SimSun" w:cs="Times New Roman"/>
          <w:sz w:val="32"/>
          <w:szCs w:val="32"/>
        </w:rPr>
        <w:t xml:space="preserve"> можно выделить </w:t>
      </w:r>
      <w:r w:rsidRPr="005A060A">
        <w:rPr>
          <w:rFonts w:cs="Times New Roman"/>
          <w:sz w:val="32"/>
          <w:szCs w:val="32"/>
        </w:rPr>
        <w:t xml:space="preserve">много критериев подобия (параллелизма) двух фрагментов текста. </w:t>
      </w:r>
    </w:p>
    <w:p w:rsidR="00563FD7" w:rsidRPr="005A060A" w:rsidRDefault="00563FD7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>Мы использовали 19 таких критериев.</w:t>
      </w:r>
    </w:p>
    <w:p w:rsidR="005A060A" w:rsidRDefault="00AC6917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>О</w:t>
      </w:r>
      <w:r w:rsidR="00563FD7" w:rsidRPr="005A060A">
        <w:rPr>
          <w:rFonts w:cs="Times New Roman"/>
          <w:sz w:val="32"/>
          <w:szCs w:val="32"/>
        </w:rPr>
        <w:t>ни на слайде.</w:t>
      </w:r>
      <w:r w:rsidR="00E362D2" w:rsidRPr="005A060A">
        <w:rPr>
          <w:rFonts w:cs="Times New Roman"/>
          <w:sz w:val="32"/>
          <w:szCs w:val="32"/>
        </w:rPr>
        <w:t xml:space="preserve"> Есть 4 группы критериев.</w:t>
      </w:r>
    </w:p>
    <w:p w:rsidR="005A060A" w:rsidRDefault="00E362D2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>Первую группу образуют д</w:t>
      </w:r>
      <w:r w:rsidR="00563FD7" w:rsidRPr="005A060A">
        <w:rPr>
          <w:rFonts w:cs="Times New Roman"/>
          <w:sz w:val="32"/>
          <w:szCs w:val="32"/>
        </w:rPr>
        <w:t>ва критерия основан</w:t>
      </w:r>
      <w:r w:rsidR="00736372" w:rsidRPr="005A060A">
        <w:rPr>
          <w:rFonts w:cs="Times New Roman"/>
          <w:sz w:val="32"/>
          <w:szCs w:val="32"/>
        </w:rPr>
        <w:t>н</w:t>
      </w:r>
      <w:r w:rsidR="00563FD7" w:rsidRPr="005A060A">
        <w:rPr>
          <w:rFonts w:cs="Times New Roman"/>
          <w:sz w:val="32"/>
          <w:szCs w:val="32"/>
        </w:rPr>
        <w:t>ы</w:t>
      </w:r>
      <w:r w:rsidR="00736372" w:rsidRPr="005A060A">
        <w:rPr>
          <w:rFonts w:cs="Times New Roman"/>
          <w:sz w:val="32"/>
          <w:szCs w:val="32"/>
        </w:rPr>
        <w:t>е</w:t>
      </w:r>
      <w:r w:rsidR="00563FD7" w:rsidRPr="005A060A">
        <w:rPr>
          <w:rFonts w:cs="Times New Roman"/>
          <w:sz w:val="32"/>
          <w:szCs w:val="32"/>
        </w:rPr>
        <w:t xml:space="preserve"> на длине фрагмента: равенство длин и разность длин.</w:t>
      </w:r>
    </w:p>
    <w:p w:rsidR="005A060A" w:rsidRDefault="00563FD7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>Потом большая группа критериев, основанных на повторен</w:t>
      </w:r>
      <w:proofErr w:type="gramStart"/>
      <w:r w:rsidRPr="005A060A">
        <w:rPr>
          <w:rFonts w:cs="Times New Roman"/>
          <w:sz w:val="32"/>
          <w:szCs w:val="32"/>
        </w:rPr>
        <w:t>ии ие</w:t>
      </w:r>
      <w:proofErr w:type="gramEnd"/>
      <w:r w:rsidRPr="005A060A">
        <w:rPr>
          <w:rFonts w:cs="Times New Roman"/>
          <w:sz w:val="32"/>
          <w:szCs w:val="32"/>
        </w:rPr>
        <w:t xml:space="preserve">роглифов, а именно: на общих </w:t>
      </w:r>
      <w:proofErr w:type="spellStart"/>
      <w:r w:rsidRPr="005A060A">
        <w:rPr>
          <w:rFonts w:cs="Times New Roman"/>
          <w:sz w:val="32"/>
          <w:szCs w:val="32"/>
        </w:rPr>
        <w:t>подпоследовательностях</w:t>
      </w:r>
      <w:proofErr w:type="spellEnd"/>
      <w:r w:rsidRPr="005A060A">
        <w:rPr>
          <w:rFonts w:cs="Times New Roman"/>
          <w:sz w:val="32"/>
          <w:szCs w:val="32"/>
        </w:rPr>
        <w:t xml:space="preserve"> иероглифов в двух сравниваемых фрагментах.</w:t>
      </w:r>
    </w:p>
    <w:p w:rsidR="005A060A" w:rsidRDefault="00563FD7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>В свою очередь эта группа делится на 4 подгруппы в зависимости от того, учитываются или не учитываются расстояния между иероглифами</w:t>
      </w:r>
      <w:r w:rsidR="00830CF8">
        <w:rPr>
          <w:rFonts w:cs="Times New Roman"/>
          <w:sz w:val="32"/>
          <w:szCs w:val="32"/>
        </w:rPr>
        <w:t xml:space="preserve"> </w:t>
      </w:r>
      <w:proofErr w:type="spellStart"/>
      <w:r w:rsidR="00830CF8">
        <w:rPr>
          <w:rFonts w:cs="Times New Roman"/>
          <w:sz w:val="32"/>
          <w:szCs w:val="32"/>
        </w:rPr>
        <w:t>подпоследовательности</w:t>
      </w:r>
      <w:proofErr w:type="spellEnd"/>
      <w:r w:rsidRPr="005A060A">
        <w:rPr>
          <w:rFonts w:cs="Times New Roman"/>
          <w:sz w:val="32"/>
          <w:szCs w:val="32"/>
        </w:rPr>
        <w:t xml:space="preserve">, до </w:t>
      </w:r>
      <w:r w:rsidR="00830CF8">
        <w:rPr>
          <w:rFonts w:cs="Times New Roman"/>
          <w:sz w:val="32"/>
          <w:szCs w:val="32"/>
        </w:rPr>
        <w:t xml:space="preserve">её </w:t>
      </w:r>
      <w:r w:rsidRPr="005A060A">
        <w:rPr>
          <w:rFonts w:cs="Times New Roman"/>
          <w:sz w:val="32"/>
          <w:szCs w:val="32"/>
        </w:rPr>
        <w:t xml:space="preserve">первого иероглифа и после </w:t>
      </w:r>
      <w:r w:rsidR="00830CF8">
        <w:rPr>
          <w:rFonts w:cs="Times New Roman"/>
          <w:sz w:val="32"/>
          <w:szCs w:val="32"/>
        </w:rPr>
        <w:t xml:space="preserve">её </w:t>
      </w:r>
      <w:r w:rsidRPr="005A060A">
        <w:rPr>
          <w:rFonts w:cs="Times New Roman"/>
          <w:sz w:val="32"/>
          <w:szCs w:val="32"/>
        </w:rPr>
        <w:t>последнего иероглифа.</w:t>
      </w:r>
    </w:p>
    <w:p w:rsidR="00563FD7" w:rsidRPr="005A060A" w:rsidRDefault="00563FD7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 xml:space="preserve">То есть: иероглифы соседние в </w:t>
      </w:r>
      <w:proofErr w:type="spellStart"/>
      <w:r w:rsidRPr="005A060A">
        <w:rPr>
          <w:rFonts w:cs="Times New Roman"/>
          <w:sz w:val="32"/>
          <w:szCs w:val="32"/>
        </w:rPr>
        <w:t>подпоследовательности</w:t>
      </w:r>
      <w:proofErr w:type="spellEnd"/>
      <w:r w:rsidRPr="005A060A">
        <w:rPr>
          <w:rFonts w:cs="Times New Roman"/>
          <w:sz w:val="32"/>
          <w:szCs w:val="32"/>
        </w:rPr>
        <w:t xml:space="preserve"> в самом фрагменте могут </w:t>
      </w:r>
      <w:r w:rsidRPr="005A060A">
        <w:rPr>
          <w:rFonts w:cs="Times New Roman"/>
          <w:sz w:val="32"/>
          <w:szCs w:val="32"/>
        </w:rPr>
        <w:lastRenderedPageBreak/>
        <w:t>быть не соседними, между ними может быть то или иное расстояние.</w:t>
      </w:r>
    </w:p>
    <w:p w:rsidR="005A060A" w:rsidRDefault="00563FD7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 xml:space="preserve">Также первый иероглиф </w:t>
      </w:r>
      <w:proofErr w:type="spellStart"/>
      <w:r w:rsidRPr="005A060A">
        <w:rPr>
          <w:rFonts w:cs="Times New Roman"/>
          <w:sz w:val="32"/>
          <w:szCs w:val="32"/>
        </w:rPr>
        <w:t>подпоследовательности</w:t>
      </w:r>
      <w:proofErr w:type="spellEnd"/>
      <w:r w:rsidRPr="005A060A">
        <w:rPr>
          <w:rFonts w:cs="Times New Roman"/>
          <w:sz w:val="32"/>
          <w:szCs w:val="32"/>
        </w:rPr>
        <w:t xml:space="preserve"> не обязательно первый во фрагменте, а последний иероглиф </w:t>
      </w:r>
      <w:proofErr w:type="spellStart"/>
      <w:r w:rsidRPr="005A060A">
        <w:rPr>
          <w:rFonts w:cs="Times New Roman"/>
          <w:sz w:val="32"/>
          <w:szCs w:val="32"/>
        </w:rPr>
        <w:t>подпоследовательности</w:t>
      </w:r>
      <w:proofErr w:type="spellEnd"/>
      <w:r w:rsidRPr="005A060A">
        <w:rPr>
          <w:rFonts w:cs="Times New Roman"/>
          <w:sz w:val="32"/>
          <w:szCs w:val="32"/>
        </w:rPr>
        <w:t xml:space="preserve"> не обязательно последний во фрагменте.</w:t>
      </w:r>
    </w:p>
    <w:p w:rsidR="006D6C76" w:rsidRPr="005A060A" w:rsidRDefault="006D6C76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  <w:highlight w:val="red"/>
        </w:rPr>
        <w:sym w:font="Webdings" w:char="F034"/>
      </w:r>
      <w:r w:rsidRPr="005A060A">
        <w:rPr>
          <w:rFonts w:cs="Times New Roman"/>
          <w:sz w:val="32"/>
          <w:szCs w:val="32"/>
        </w:rPr>
        <w:t>Объясню это на примере двух строк букв.</w:t>
      </w:r>
    </w:p>
    <w:p w:rsidR="005A060A" w:rsidRDefault="00E362D2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 xml:space="preserve">На слайде </w:t>
      </w:r>
      <w:proofErr w:type="gramStart"/>
      <w:r w:rsidRPr="005A060A">
        <w:rPr>
          <w:rFonts w:cs="Times New Roman"/>
          <w:sz w:val="32"/>
          <w:szCs w:val="32"/>
        </w:rPr>
        <w:t>показаны</w:t>
      </w:r>
      <w:proofErr w:type="gramEnd"/>
      <w:r w:rsidRPr="005A060A">
        <w:rPr>
          <w:rFonts w:cs="Times New Roman"/>
          <w:sz w:val="32"/>
          <w:szCs w:val="32"/>
        </w:rPr>
        <w:t xml:space="preserve"> наибольшие общие </w:t>
      </w:r>
      <w:proofErr w:type="spellStart"/>
      <w:r w:rsidRPr="005A060A">
        <w:rPr>
          <w:rFonts w:cs="Times New Roman"/>
          <w:sz w:val="32"/>
          <w:szCs w:val="32"/>
        </w:rPr>
        <w:t>подпоследовательности</w:t>
      </w:r>
      <w:proofErr w:type="spellEnd"/>
      <w:r w:rsidRPr="005A060A">
        <w:rPr>
          <w:rFonts w:cs="Times New Roman"/>
          <w:sz w:val="32"/>
          <w:szCs w:val="32"/>
        </w:rPr>
        <w:t xml:space="preserve"> слов МЕТРИКА и ЧЕТВЕРТАК без учёта расстояний</w:t>
      </w:r>
      <w:r w:rsidR="00736372" w:rsidRPr="005A060A">
        <w:rPr>
          <w:rFonts w:cs="Times New Roman"/>
          <w:sz w:val="32"/>
          <w:szCs w:val="32"/>
        </w:rPr>
        <w:t xml:space="preserve"> и</w:t>
      </w:r>
      <w:r w:rsidRPr="005A060A">
        <w:rPr>
          <w:rFonts w:cs="Times New Roman"/>
          <w:sz w:val="32"/>
          <w:szCs w:val="32"/>
        </w:rPr>
        <w:t xml:space="preserve"> с учётом </w:t>
      </w:r>
      <w:r w:rsidR="00736372" w:rsidRPr="005A060A">
        <w:rPr>
          <w:rFonts w:cs="Times New Roman"/>
          <w:sz w:val="32"/>
          <w:szCs w:val="32"/>
        </w:rPr>
        <w:t>тех или иных расстояний</w:t>
      </w:r>
      <w:r w:rsidRPr="005A060A">
        <w:rPr>
          <w:rFonts w:cs="Times New Roman"/>
          <w:sz w:val="32"/>
          <w:szCs w:val="32"/>
        </w:rPr>
        <w:t>.</w:t>
      </w:r>
    </w:p>
    <w:p w:rsidR="00E362D2" w:rsidRPr="005A060A" w:rsidRDefault="00E362D2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>Третья группа критериев определяется через минимальное число элементарных операций, которые нужно сделать, чтобы один фрагмент превратить в другой фрагмент</w:t>
      </w:r>
      <w:r w:rsidR="00EA4F09">
        <w:rPr>
          <w:rFonts w:cs="Times New Roman"/>
          <w:sz w:val="32"/>
          <w:szCs w:val="32"/>
        </w:rPr>
        <w:t>. Операции такие</w:t>
      </w:r>
      <w:r w:rsidRPr="005A060A">
        <w:rPr>
          <w:rFonts w:cs="Times New Roman"/>
          <w:sz w:val="32"/>
          <w:szCs w:val="32"/>
        </w:rPr>
        <w:t xml:space="preserve">: удаление одного иероглифа, вставка одного иероглифа и замена одного иероглифа другим иероглифом. </w:t>
      </w:r>
    </w:p>
    <w:p w:rsidR="005A060A" w:rsidRDefault="00E362D2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 xml:space="preserve">Дополнительно может </w:t>
      </w:r>
      <w:r w:rsidR="00830CF8">
        <w:rPr>
          <w:rFonts w:cs="Times New Roman"/>
          <w:sz w:val="32"/>
          <w:szCs w:val="32"/>
        </w:rPr>
        <w:t>быть</w:t>
      </w:r>
      <w:r w:rsidRPr="005A060A">
        <w:rPr>
          <w:rFonts w:cs="Times New Roman"/>
          <w:sz w:val="32"/>
          <w:szCs w:val="32"/>
        </w:rPr>
        <w:t xml:space="preserve"> транспозици</w:t>
      </w:r>
      <w:r w:rsidR="00EA4F09">
        <w:rPr>
          <w:rFonts w:cs="Times New Roman"/>
          <w:sz w:val="32"/>
          <w:szCs w:val="32"/>
        </w:rPr>
        <w:t>я</w:t>
      </w:r>
      <w:r w:rsidRPr="005A060A">
        <w:rPr>
          <w:rFonts w:cs="Times New Roman"/>
          <w:sz w:val="32"/>
          <w:szCs w:val="32"/>
        </w:rPr>
        <w:t xml:space="preserve"> соседних иероглифов.</w:t>
      </w:r>
    </w:p>
    <w:p w:rsidR="005A060A" w:rsidRDefault="00E362D2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>Четвёртая группа состоит из одного критерия — это рифма.</w:t>
      </w:r>
    </w:p>
    <w:p w:rsidR="00563FD7" w:rsidRPr="005A060A" w:rsidRDefault="00E362D2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lastRenderedPageBreak/>
        <w:t>Важно отметить, что</w:t>
      </w:r>
      <w:r w:rsidR="00563FD7" w:rsidRPr="005A060A">
        <w:rPr>
          <w:rFonts w:cs="Times New Roman"/>
          <w:sz w:val="32"/>
          <w:szCs w:val="32"/>
        </w:rPr>
        <w:t xml:space="preserve"> ни один из </w:t>
      </w:r>
      <w:r w:rsidRPr="005A060A">
        <w:rPr>
          <w:rFonts w:cs="Times New Roman"/>
          <w:sz w:val="32"/>
          <w:szCs w:val="32"/>
        </w:rPr>
        <w:t>этих критериев</w:t>
      </w:r>
      <w:r w:rsidR="00563FD7" w:rsidRPr="005A060A">
        <w:rPr>
          <w:rFonts w:cs="Times New Roman"/>
          <w:sz w:val="32"/>
          <w:szCs w:val="32"/>
        </w:rPr>
        <w:t xml:space="preserve"> не может претендовать на лидерство.</w:t>
      </w:r>
    </w:p>
    <w:p w:rsidR="00736372" w:rsidRPr="005A060A" w:rsidRDefault="00736372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 xml:space="preserve">У </w:t>
      </w:r>
      <w:proofErr w:type="spellStart"/>
      <w:r w:rsidRPr="005A060A">
        <w:rPr>
          <w:rFonts w:cs="Times New Roman"/>
          <w:sz w:val="32"/>
          <w:szCs w:val="32"/>
        </w:rPr>
        <w:t>Артёмия</w:t>
      </w:r>
      <w:proofErr w:type="spellEnd"/>
      <w:r w:rsidRPr="005A060A">
        <w:rPr>
          <w:rFonts w:cs="Times New Roman"/>
          <w:sz w:val="32"/>
          <w:szCs w:val="32"/>
        </w:rPr>
        <w:t xml:space="preserve"> Михайловича уже не спросишь, какие критерии ему нравятся.</w:t>
      </w:r>
    </w:p>
    <w:p w:rsidR="00736372" w:rsidRPr="005A060A" w:rsidRDefault="00830CF8" w:rsidP="005A060A">
      <w:pPr>
        <w:spacing w:after="120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А </w:t>
      </w:r>
      <w:r w:rsidR="00736372" w:rsidRPr="005A060A">
        <w:rPr>
          <w:rFonts w:cs="Times New Roman"/>
          <w:sz w:val="32"/>
          <w:szCs w:val="32"/>
        </w:rPr>
        <w:t xml:space="preserve">Спирин </w:t>
      </w:r>
      <w:r w:rsidR="00EA4F09">
        <w:rPr>
          <w:rFonts w:cs="Times New Roman"/>
          <w:sz w:val="32"/>
          <w:szCs w:val="32"/>
        </w:rPr>
        <w:t>писал</w:t>
      </w:r>
      <w:r w:rsidR="00736372" w:rsidRPr="005A060A">
        <w:rPr>
          <w:rFonts w:cs="Times New Roman"/>
          <w:sz w:val="32"/>
          <w:szCs w:val="32"/>
        </w:rPr>
        <w:t xml:space="preserve">, что без формального подхода к тексту получается не столько наука, сколько разновидность эссеистики, в которой главную роль играют интуиция и эрудиция, а иногда и просто личный </w:t>
      </w:r>
      <w:proofErr w:type="gramStart"/>
      <w:r w:rsidR="00736372" w:rsidRPr="005A060A">
        <w:rPr>
          <w:rFonts w:cs="Times New Roman"/>
          <w:sz w:val="32"/>
          <w:szCs w:val="32"/>
        </w:rPr>
        <w:t>авторитет</w:t>
      </w:r>
      <w:proofErr w:type="gramEnd"/>
      <w:r w:rsidR="00736372" w:rsidRPr="005A060A">
        <w:rPr>
          <w:rFonts w:cs="Times New Roman"/>
          <w:sz w:val="32"/>
          <w:szCs w:val="32"/>
        </w:rPr>
        <w:t xml:space="preserve"> и другие случайные обстоятельства.</w:t>
      </w:r>
    </w:p>
    <w:p w:rsidR="005A060A" w:rsidRDefault="00736372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 xml:space="preserve">Ирония в том, что эти слова можно отнести и к той структуризации, которую предложили Спирин и затем </w:t>
      </w:r>
      <w:proofErr w:type="spellStart"/>
      <w:r w:rsidRPr="005A060A">
        <w:rPr>
          <w:rFonts w:cs="Times New Roman"/>
          <w:sz w:val="32"/>
          <w:szCs w:val="32"/>
        </w:rPr>
        <w:t>Карапетьянц</w:t>
      </w:r>
      <w:proofErr w:type="spellEnd"/>
      <w:r w:rsidRPr="005A060A">
        <w:rPr>
          <w:rFonts w:cs="Times New Roman"/>
          <w:sz w:val="32"/>
          <w:szCs w:val="32"/>
        </w:rPr>
        <w:t>.</w:t>
      </w:r>
    </w:p>
    <w:p w:rsidR="005A060A" w:rsidRDefault="00736372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 xml:space="preserve">Поскольку нет формальных </w:t>
      </w:r>
      <w:r w:rsidR="00830CF8">
        <w:rPr>
          <w:rFonts w:cs="Times New Roman"/>
          <w:sz w:val="32"/>
          <w:szCs w:val="32"/>
        </w:rPr>
        <w:t>причин</w:t>
      </w:r>
      <w:r w:rsidRPr="005A060A">
        <w:rPr>
          <w:rFonts w:cs="Times New Roman"/>
          <w:sz w:val="32"/>
          <w:szCs w:val="32"/>
        </w:rPr>
        <w:t xml:space="preserve"> предпочесть один критерий другим или выстроить их в некую иерархию, </w:t>
      </w:r>
      <w:r w:rsidR="00F70DFB" w:rsidRPr="005A060A">
        <w:rPr>
          <w:rFonts w:cs="Times New Roman"/>
          <w:sz w:val="32"/>
          <w:szCs w:val="32"/>
        </w:rPr>
        <w:t>мы</w:t>
      </w:r>
      <w:r w:rsidR="00563FD7" w:rsidRPr="005A060A">
        <w:rPr>
          <w:rFonts w:cs="Times New Roman"/>
          <w:sz w:val="32"/>
          <w:szCs w:val="32"/>
        </w:rPr>
        <w:t xml:space="preserve"> провели многокритериальную оптимизацию, которая даёт, вообще говоря, не единственное размещение, а несколько «самых параллельных» размещений. </w:t>
      </w:r>
    </w:p>
    <w:p w:rsidR="00F70DFB" w:rsidRPr="005A060A" w:rsidRDefault="00F70DFB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>Суть её в следующем.</w:t>
      </w:r>
    </w:p>
    <w:p w:rsidR="00F70DFB" w:rsidRPr="005A060A" w:rsidRDefault="00F70DFB" w:rsidP="005A060A">
      <w:pPr>
        <w:spacing w:after="120"/>
        <w:rPr>
          <w:rFonts w:cs="Times New Roman"/>
          <w:sz w:val="32"/>
          <w:szCs w:val="32"/>
        </w:rPr>
      </w:pPr>
      <w:proofErr w:type="gramStart"/>
      <w:r w:rsidRPr="005A060A">
        <w:rPr>
          <w:rFonts w:cs="Times New Roman"/>
          <w:sz w:val="32"/>
          <w:szCs w:val="32"/>
        </w:rPr>
        <w:t>Для каждого размещения и каждого критерия вычисляется число параллелизма для каждой пары фрагментов одном ряду (строке или столбце).</w:t>
      </w:r>
      <w:proofErr w:type="gramEnd"/>
    </w:p>
    <w:p w:rsidR="00F70DFB" w:rsidRPr="005A060A" w:rsidRDefault="006E5AA6" w:rsidP="005A060A">
      <w:pPr>
        <w:spacing w:after="120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lastRenderedPageBreak/>
        <w:t>Э</w:t>
      </w:r>
      <w:r>
        <w:rPr>
          <w:rFonts w:cs="Times New Roman"/>
          <w:sz w:val="32"/>
          <w:szCs w:val="32"/>
        </w:rPr>
        <w:t>ти числа</w:t>
      </w:r>
      <w:r w:rsidRPr="005A060A">
        <w:rPr>
          <w:rFonts w:cs="Times New Roman"/>
          <w:sz w:val="32"/>
          <w:szCs w:val="32"/>
        </w:rPr>
        <w:t xml:space="preserve"> суммируются</w:t>
      </w:r>
      <w:r>
        <w:rPr>
          <w:rFonts w:cs="Times New Roman"/>
          <w:sz w:val="32"/>
          <w:szCs w:val="32"/>
        </w:rPr>
        <w:t xml:space="preserve"> д</w:t>
      </w:r>
      <w:r w:rsidR="00F70DFB" w:rsidRPr="005A060A">
        <w:rPr>
          <w:rFonts w:cs="Times New Roman"/>
          <w:sz w:val="32"/>
          <w:szCs w:val="32"/>
        </w:rPr>
        <w:t>ля данного размещения и данного критерия</w:t>
      </w:r>
      <w:bookmarkStart w:id="0" w:name="_GoBack"/>
      <w:bookmarkEnd w:id="0"/>
      <w:r w:rsidR="00F70DFB" w:rsidRPr="005A060A">
        <w:rPr>
          <w:rFonts w:cs="Times New Roman"/>
          <w:sz w:val="32"/>
          <w:szCs w:val="32"/>
        </w:rPr>
        <w:t>.</w:t>
      </w:r>
    </w:p>
    <w:p w:rsidR="00F70DFB" w:rsidRPr="005A060A" w:rsidRDefault="00F70DFB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>Для данного размещения получается вектор из 19 таких сумм</w:t>
      </w:r>
      <w:r w:rsidR="00830CF8">
        <w:rPr>
          <w:rFonts w:cs="Times New Roman"/>
          <w:sz w:val="32"/>
          <w:szCs w:val="32"/>
        </w:rPr>
        <w:t xml:space="preserve"> — по числу критериев</w:t>
      </w:r>
      <w:r w:rsidRPr="005A060A">
        <w:rPr>
          <w:rFonts w:cs="Times New Roman"/>
          <w:sz w:val="32"/>
          <w:szCs w:val="32"/>
        </w:rPr>
        <w:t>.</w:t>
      </w:r>
    </w:p>
    <w:p w:rsidR="00EA4F09" w:rsidRPr="005A060A" w:rsidRDefault="00EA4F09" w:rsidP="00EA4F09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>Размещение считается максимальн</w:t>
      </w:r>
      <w:r w:rsidR="00830CF8">
        <w:rPr>
          <w:rFonts w:cs="Times New Roman"/>
          <w:sz w:val="32"/>
          <w:szCs w:val="32"/>
        </w:rPr>
        <w:t>о</w:t>
      </w:r>
      <w:r w:rsidRPr="005A060A">
        <w:rPr>
          <w:rFonts w:cs="Times New Roman"/>
          <w:sz w:val="32"/>
          <w:szCs w:val="32"/>
        </w:rPr>
        <w:t xml:space="preserve"> параллел</w:t>
      </w:r>
      <w:r w:rsidR="00830CF8">
        <w:rPr>
          <w:rFonts w:cs="Times New Roman"/>
          <w:sz w:val="32"/>
          <w:szCs w:val="32"/>
        </w:rPr>
        <w:t>ьным</w:t>
      </w:r>
      <w:r w:rsidRPr="005A060A">
        <w:rPr>
          <w:rFonts w:cs="Times New Roman"/>
          <w:sz w:val="32"/>
          <w:szCs w:val="32"/>
        </w:rPr>
        <w:t xml:space="preserve">, если </w:t>
      </w:r>
      <w:r>
        <w:rPr>
          <w:rFonts w:cs="Times New Roman"/>
          <w:sz w:val="32"/>
          <w:szCs w:val="32"/>
        </w:rPr>
        <w:t>любое</w:t>
      </w:r>
      <w:r w:rsidRPr="005A060A">
        <w:rPr>
          <w:rFonts w:cs="Times New Roman"/>
          <w:sz w:val="32"/>
          <w:szCs w:val="32"/>
        </w:rPr>
        <w:t xml:space="preserve"> друго</w:t>
      </w:r>
      <w:r>
        <w:rPr>
          <w:rFonts w:cs="Times New Roman"/>
          <w:sz w:val="32"/>
          <w:szCs w:val="32"/>
        </w:rPr>
        <w:t>е</w:t>
      </w:r>
      <w:r w:rsidRPr="005A060A">
        <w:rPr>
          <w:rFonts w:cs="Times New Roman"/>
          <w:sz w:val="32"/>
          <w:szCs w:val="32"/>
        </w:rPr>
        <w:t xml:space="preserve"> размещени</w:t>
      </w:r>
      <w:r>
        <w:rPr>
          <w:rFonts w:cs="Times New Roman"/>
          <w:sz w:val="32"/>
          <w:szCs w:val="32"/>
        </w:rPr>
        <w:t xml:space="preserve">е хотя бы по одному критерию меньше или </w:t>
      </w:r>
      <w:r w:rsidR="00830CF8">
        <w:rPr>
          <w:rFonts w:cs="Times New Roman"/>
          <w:sz w:val="32"/>
          <w:szCs w:val="32"/>
        </w:rPr>
        <w:t xml:space="preserve">по всем критериям </w:t>
      </w:r>
      <w:r>
        <w:rPr>
          <w:rFonts w:cs="Times New Roman"/>
          <w:sz w:val="32"/>
          <w:szCs w:val="32"/>
        </w:rPr>
        <w:t>такое же</w:t>
      </w:r>
      <w:r w:rsidRPr="005A060A">
        <w:rPr>
          <w:rFonts w:cs="Times New Roman"/>
          <w:sz w:val="32"/>
          <w:szCs w:val="32"/>
        </w:rPr>
        <w:t>.</w:t>
      </w:r>
    </w:p>
    <w:p w:rsidR="005A060A" w:rsidRDefault="00F9366F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>Ну, математики говорят, что на векторах не линейный, а частичный порядок.</w:t>
      </w:r>
    </w:p>
    <w:p w:rsidR="005A060A" w:rsidRDefault="005A060A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br w:type="page"/>
      </w:r>
    </w:p>
    <w:p w:rsidR="00F70DFB" w:rsidRPr="005A060A" w:rsidRDefault="00F70DFB" w:rsidP="00553B83">
      <w:pPr>
        <w:pStyle w:val="a9"/>
        <w:keepNext/>
        <w:numPr>
          <w:ilvl w:val="0"/>
          <w:numId w:val="1"/>
        </w:numPr>
        <w:ind w:left="714" w:hanging="357"/>
        <w:rPr>
          <w:rFonts w:cs="Times New Roman"/>
          <w:sz w:val="32"/>
          <w:szCs w:val="32"/>
        </w:rPr>
      </w:pPr>
    </w:p>
    <w:p w:rsidR="005A060A" w:rsidRDefault="00F70DFB" w:rsidP="00553B83">
      <w:pPr>
        <w:keepNext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noProof/>
          <w:sz w:val="32"/>
          <w:szCs w:val="32"/>
          <w:lang w:eastAsia="ru-RU"/>
        </w:rPr>
        <w:drawing>
          <wp:inline distT="0" distB="0" distL="0" distR="0" wp14:anchorId="79745BF0" wp14:editId="7FF80B1B">
            <wp:extent cx="720000" cy="5400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DFB" w:rsidRPr="005A060A" w:rsidRDefault="00DB6EA8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На</w:t>
      </w:r>
      <w:r w:rsidR="00F70DFB" w:rsidRPr="005A060A">
        <w:rPr>
          <w:rFonts w:eastAsia="SimSun" w:cs="Times New Roman"/>
          <w:sz w:val="32"/>
          <w:szCs w:val="32"/>
        </w:rPr>
        <w:t xml:space="preserve"> слайде </w:t>
      </w:r>
      <w:r w:rsidR="00866ACE" w:rsidRPr="005A060A">
        <w:rPr>
          <w:rFonts w:eastAsia="SimSun" w:cs="Times New Roman"/>
          <w:sz w:val="32"/>
          <w:szCs w:val="32"/>
        </w:rPr>
        <w:t xml:space="preserve">слева </w:t>
      </w:r>
      <w:r w:rsidR="00F70DFB" w:rsidRPr="005A060A">
        <w:rPr>
          <w:rFonts w:eastAsia="SimSun" w:cs="Times New Roman"/>
          <w:sz w:val="32"/>
          <w:szCs w:val="32"/>
        </w:rPr>
        <w:t xml:space="preserve">14 канонических размещений, выделенных </w:t>
      </w:r>
      <w:proofErr w:type="spellStart"/>
      <w:r w:rsidR="00F70DFB" w:rsidRPr="005A060A">
        <w:rPr>
          <w:rFonts w:eastAsia="SimSun" w:cs="Times New Roman"/>
          <w:sz w:val="32"/>
          <w:szCs w:val="32"/>
        </w:rPr>
        <w:t>Спириным</w:t>
      </w:r>
      <w:proofErr w:type="spellEnd"/>
      <w:r w:rsidR="00F70DFB" w:rsidRPr="005A060A">
        <w:rPr>
          <w:rFonts w:eastAsia="SimSun" w:cs="Times New Roman"/>
          <w:sz w:val="32"/>
          <w:szCs w:val="32"/>
        </w:rPr>
        <w:t>.</w:t>
      </w:r>
    </w:p>
    <w:p w:rsidR="00A1607F" w:rsidRPr="005A060A" w:rsidRDefault="00A1607F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В нашей работе мы сформулировали </w:t>
      </w:r>
      <w:r w:rsidR="00BE59A5">
        <w:rPr>
          <w:rFonts w:eastAsia="SimSun" w:cs="Times New Roman"/>
          <w:sz w:val="32"/>
          <w:szCs w:val="32"/>
        </w:rPr>
        <w:t>свойства</w:t>
      </w:r>
      <w:r w:rsidRPr="005A060A">
        <w:rPr>
          <w:rFonts w:eastAsia="SimSun" w:cs="Times New Roman"/>
          <w:sz w:val="32"/>
          <w:szCs w:val="32"/>
        </w:rPr>
        <w:t xml:space="preserve"> таки</w:t>
      </w:r>
      <w:r w:rsidR="00BE59A5">
        <w:rPr>
          <w:rFonts w:eastAsia="SimSun" w:cs="Times New Roman"/>
          <w:sz w:val="32"/>
          <w:szCs w:val="32"/>
        </w:rPr>
        <w:t>х</w:t>
      </w:r>
      <w:r w:rsidRPr="005A060A">
        <w:rPr>
          <w:rFonts w:eastAsia="SimSun" w:cs="Times New Roman"/>
          <w:sz w:val="32"/>
          <w:szCs w:val="32"/>
        </w:rPr>
        <w:t xml:space="preserve"> размещени</w:t>
      </w:r>
      <w:r w:rsidR="00BE59A5">
        <w:rPr>
          <w:rFonts w:eastAsia="SimSun" w:cs="Times New Roman"/>
          <w:sz w:val="32"/>
          <w:szCs w:val="32"/>
        </w:rPr>
        <w:t>й</w:t>
      </w:r>
      <w:r w:rsidRPr="005A060A">
        <w:rPr>
          <w:rFonts w:eastAsia="SimSun" w:cs="Times New Roman"/>
          <w:sz w:val="32"/>
          <w:szCs w:val="32"/>
        </w:rPr>
        <w:t xml:space="preserve"> и доказали их необходимость и достаточность.</w:t>
      </w:r>
    </w:p>
    <w:p w:rsidR="005A060A" w:rsidRDefault="00A1607F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Некоторые из этих </w:t>
      </w:r>
      <w:r w:rsidR="00BE59A5">
        <w:rPr>
          <w:rFonts w:eastAsia="SimSun" w:cs="Times New Roman"/>
          <w:sz w:val="32"/>
          <w:szCs w:val="32"/>
        </w:rPr>
        <w:t>свойств</w:t>
      </w:r>
      <w:r w:rsidRPr="005A060A">
        <w:rPr>
          <w:rFonts w:eastAsia="SimSun" w:cs="Times New Roman"/>
          <w:sz w:val="32"/>
          <w:szCs w:val="32"/>
        </w:rPr>
        <w:t xml:space="preserve"> были указаны ещё </w:t>
      </w:r>
      <w:proofErr w:type="spellStart"/>
      <w:r w:rsidRPr="005A060A">
        <w:rPr>
          <w:rFonts w:eastAsia="SimSun" w:cs="Times New Roman"/>
          <w:sz w:val="32"/>
          <w:szCs w:val="32"/>
        </w:rPr>
        <w:t>Спириным</w:t>
      </w:r>
      <w:proofErr w:type="spellEnd"/>
      <w:r w:rsidRPr="005A060A">
        <w:rPr>
          <w:rFonts w:eastAsia="SimSun" w:cs="Times New Roman"/>
          <w:sz w:val="32"/>
          <w:szCs w:val="32"/>
        </w:rPr>
        <w:t>, другие, видимо, остались в его интуиции.</w:t>
      </w:r>
    </w:p>
    <w:p w:rsidR="00164BD1" w:rsidRPr="005A060A" w:rsidRDefault="00164BD1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На самом деле с точностью до эквивалентности канонических размещений только 7.</w:t>
      </w:r>
    </w:p>
    <w:p w:rsidR="00164BD1" w:rsidRPr="005A060A" w:rsidRDefault="00164BD1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Остальные получаются симметрией матрицы относительно главной диагонали.</w:t>
      </w:r>
    </w:p>
    <w:p w:rsidR="005A060A" w:rsidRDefault="00164BD1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Иными словами, отличие в том, двигаемся мы от 1</w:t>
      </w:r>
      <w:r w:rsidR="00560869">
        <w:rPr>
          <w:rFonts w:eastAsia="SimSun" w:cs="Times New Roman"/>
          <w:sz w:val="32"/>
          <w:szCs w:val="32"/>
        </w:rPr>
        <w:noBreakHyphen/>
      </w:r>
      <w:r w:rsidRPr="005A060A">
        <w:rPr>
          <w:rFonts w:eastAsia="SimSun" w:cs="Times New Roman"/>
          <w:sz w:val="32"/>
          <w:szCs w:val="32"/>
        </w:rPr>
        <w:t>го ко 2-му фрагменту по горизонтали или по вертикали.</w:t>
      </w:r>
    </w:p>
    <w:p w:rsidR="00F70DFB" w:rsidRPr="005A060A" w:rsidRDefault="00866ACE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Справа </w:t>
      </w:r>
      <w:r w:rsidR="00DB6EA8" w:rsidRPr="005A060A">
        <w:rPr>
          <w:rFonts w:eastAsia="SimSun" w:cs="Times New Roman"/>
          <w:sz w:val="32"/>
          <w:szCs w:val="32"/>
        </w:rPr>
        <w:t>—</w:t>
      </w:r>
      <w:r w:rsidRPr="005A060A">
        <w:rPr>
          <w:rFonts w:eastAsia="SimSun" w:cs="Times New Roman"/>
          <w:sz w:val="32"/>
          <w:szCs w:val="32"/>
        </w:rPr>
        <w:t xml:space="preserve"> </w:t>
      </w:r>
      <w:r w:rsidR="00F70DFB" w:rsidRPr="005A060A">
        <w:rPr>
          <w:rFonts w:eastAsia="SimSun" w:cs="Times New Roman"/>
          <w:sz w:val="32"/>
          <w:szCs w:val="32"/>
        </w:rPr>
        <w:t>таблица</w:t>
      </w:r>
      <w:r w:rsidR="00DB6EA8" w:rsidRPr="005A060A">
        <w:rPr>
          <w:rFonts w:eastAsia="SimSun" w:cs="Times New Roman"/>
          <w:sz w:val="32"/>
          <w:szCs w:val="32"/>
        </w:rPr>
        <w:t>,</w:t>
      </w:r>
      <w:r w:rsidRPr="005A060A">
        <w:rPr>
          <w:rFonts w:eastAsia="SimSun" w:cs="Times New Roman"/>
          <w:sz w:val="32"/>
          <w:szCs w:val="32"/>
        </w:rPr>
        <w:t xml:space="preserve"> которая вычислена для 1-го параграфа «Дао дэ </w:t>
      </w:r>
      <w:proofErr w:type="spellStart"/>
      <w:r w:rsidRPr="005A060A">
        <w:rPr>
          <w:rFonts w:eastAsia="SimSun" w:cs="Times New Roman"/>
          <w:sz w:val="32"/>
          <w:szCs w:val="32"/>
        </w:rPr>
        <w:t>цзина</w:t>
      </w:r>
      <w:proofErr w:type="spellEnd"/>
      <w:r w:rsidRPr="005A060A">
        <w:rPr>
          <w:rFonts w:eastAsia="SimSun" w:cs="Times New Roman"/>
          <w:sz w:val="32"/>
          <w:szCs w:val="32"/>
        </w:rPr>
        <w:t>»</w:t>
      </w:r>
      <w:r w:rsidR="00164BD1" w:rsidRPr="005A060A">
        <w:rPr>
          <w:rFonts w:eastAsia="SimSun" w:cs="Times New Roman"/>
          <w:sz w:val="32"/>
          <w:szCs w:val="32"/>
        </w:rPr>
        <w:t xml:space="preserve"> </w:t>
      </w:r>
      <w:r w:rsidRPr="005A060A">
        <w:rPr>
          <w:rFonts w:eastAsia="SimSun" w:cs="Times New Roman"/>
          <w:sz w:val="32"/>
          <w:szCs w:val="32"/>
        </w:rPr>
        <w:t>в двух вариантах: без учёта деления фрагмента на фразы и с учётом такого деления.</w:t>
      </w:r>
    </w:p>
    <w:p w:rsidR="005A060A" w:rsidRDefault="00866ACE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lastRenderedPageBreak/>
        <w:t>Там не</w:t>
      </w:r>
      <w:r w:rsidR="00A1607F" w:rsidRPr="005A060A">
        <w:rPr>
          <w:rFonts w:eastAsia="SimSun" w:cs="Times New Roman"/>
          <w:sz w:val="32"/>
          <w:szCs w:val="32"/>
        </w:rPr>
        <w:t>много</w:t>
      </w:r>
      <w:r w:rsidRPr="005A060A">
        <w:rPr>
          <w:rFonts w:eastAsia="SimSun" w:cs="Times New Roman"/>
          <w:sz w:val="32"/>
          <w:szCs w:val="32"/>
        </w:rPr>
        <w:t xml:space="preserve"> разные алгоритмы.</w:t>
      </w:r>
    </w:p>
    <w:p w:rsidR="00866ACE" w:rsidRPr="005A060A" w:rsidRDefault="00866ACE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Строка таблицы соответствует критерию, здесь </w:t>
      </w:r>
      <w:r w:rsidR="00560869">
        <w:rPr>
          <w:rFonts w:eastAsia="SimSun" w:cs="Times New Roman"/>
          <w:sz w:val="32"/>
          <w:szCs w:val="32"/>
        </w:rPr>
        <w:t xml:space="preserve">указаны </w:t>
      </w:r>
      <w:r w:rsidRPr="005A060A">
        <w:rPr>
          <w:rFonts w:eastAsia="SimSun" w:cs="Times New Roman"/>
          <w:sz w:val="32"/>
          <w:szCs w:val="32"/>
        </w:rPr>
        <w:t xml:space="preserve">только </w:t>
      </w:r>
      <w:r w:rsidR="00DB6EA8" w:rsidRPr="005A060A">
        <w:rPr>
          <w:rFonts w:eastAsia="SimSun" w:cs="Times New Roman"/>
          <w:sz w:val="32"/>
          <w:szCs w:val="32"/>
        </w:rPr>
        <w:t>их</w:t>
      </w:r>
      <w:r w:rsidRPr="005A060A">
        <w:rPr>
          <w:rFonts w:eastAsia="SimSun" w:cs="Times New Roman"/>
          <w:sz w:val="32"/>
          <w:szCs w:val="32"/>
        </w:rPr>
        <w:t xml:space="preserve"> номера.</w:t>
      </w:r>
    </w:p>
    <w:p w:rsidR="00866ACE" w:rsidRPr="005A060A" w:rsidRDefault="00866ACE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Столбец соответствует каноническому размещению</w:t>
      </w:r>
      <w:r w:rsidR="00164BD1" w:rsidRPr="005A060A">
        <w:rPr>
          <w:rFonts w:eastAsia="SimSun" w:cs="Times New Roman"/>
          <w:sz w:val="32"/>
          <w:szCs w:val="32"/>
        </w:rPr>
        <w:t>, это как раз</w:t>
      </w:r>
      <w:r w:rsidRPr="005A060A">
        <w:rPr>
          <w:rFonts w:eastAsia="SimSun" w:cs="Times New Roman"/>
          <w:sz w:val="32"/>
          <w:szCs w:val="32"/>
        </w:rPr>
        <w:t xml:space="preserve"> вектор чисел</w:t>
      </w:r>
      <w:r w:rsidR="00164BD1" w:rsidRPr="005A060A">
        <w:rPr>
          <w:rFonts w:eastAsia="SimSun" w:cs="Times New Roman"/>
          <w:sz w:val="32"/>
          <w:szCs w:val="32"/>
        </w:rPr>
        <w:t xml:space="preserve">, о котором я </w:t>
      </w:r>
      <w:r w:rsidR="00BE59A5">
        <w:rPr>
          <w:rFonts w:eastAsia="SimSun" w:cs="Times New Roman"/>
          <w:sz w:val="32"/>
          <w:szCs w:val="32"/>
        </w:rPr>
        <w:t>говорил</w:t>
      </w:r>
      <w:r w:rsidRPr="005A060A">
        <w:rPr>
          <w:rFonts w:eastAsia="SimSun" w:cs="Times New Roman"/>
          <w:sz w:val="32"/>
          <w:szCs w:val="32"/>
        </w:rPr>
        <w:t>.</w:t>
      </w:r>
    </w:p>
    <w:p w:rsidR="005A060A" w:rsidRDefault="00866ACE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Вот эти столбцы и сравниваются между собой при многокритериальной оптимизации.</w:t>
      </w:r>
    </w:p>
    <w:p w:rsidR="00DB0F80" w:rsidRPr="005A060A" w:rsidRDefault="00DB0F80" w:rsidP="005A060A">
      <w:pPr>
        <w:spacing w:after="120"/>
        <w:rPr>
          <w:rFonts w:eastAsia="SimSun" w:cs="Times New Roman"/>
          <w:sz w:val="28"/>
          <w:szCs w:val="32"/>
          <w:highlight w:val="lightGray"/>
        </w:rPr>
      </w:pPr>
      <w:r w:rsidRPr="005A060A">
        <w:rPr>
          <w:rFonts w:eastAsia="SimSun" w:cs="Times New Roman"/>
          <w:sz w:val="28"/>
          <w:szCs w:val="32"/>
          <w:highlight w:val="lightGray"/>
        </w:rPr>
        <w:t>Числа</w:t>
      </w:r>
      <w:r w:rsidR="00866ACE" w:rsidRPr="005A060A">
        <w:rPr>
          <w:rFonts w:eastAsia="SimSun" w:cs="Times New Roman"/>
          <w:sz w:val="28"/>
          <w:szCs w:val="32"/>
          <w:highlight w:val="lightGray"/>
        </w:rPr>
        <w:t xml:space="preserve"> максимальные в строке выделены красным фоном</w:t>
      </w:r>
      <w:r w:rsidRPr="005A060A">
        <w:rPr>
          <w:rFonts w:eastAsia="SimSun" w:cs="Times New Roman"/>
          <w:sz w:val="28"/>
          <w:szCs w:val="32"/>
          <w:highlight w:val="lightGray"/>
        </w:rPr>
        <w:t>, остальные ячейки фиолетовые.</w:t>
      </w:r>
    </w:p>
    <w:p w:rsidR="005A060A" w:rsidRPr="005A060A" w:rsidRDefault="00DB0F80" w:rsidP="005A060A">
      <w:pPr>
        <w:spacing w:after="120"/>
        <w:rPr>
          <w:rFonts w:eastAsia="SimSun" w:cs="Times New Roman"/>
          <w:sz w:val="28"/>
          <w:szCs w:val="32"/>
        </w:rPr>
      </w:pPr>
      <w:r w:rsidRPr="005A060A">
        <w:rPr>
          <w:rFonts w:eastAsia="SimSun" w:cs="Times New Roman"/>
          <w:sz w:val="28"/>
          <w:szCs w:val="32"/>
          <w:highlight w:val="lightGray"/>
        </w:rPr>
        <w:t xml:space="preserve">Исключение сделано только для столбца, соответствующего размещению </w:t>
      </w:r>
      <w:proofErr w:type="spellStart"/>
      <w:r w:rsidRPr="005A060A">
        <w:rPr>
          <w:rFonts w:eastAsia="SimSun" w:cs="Times New Roman"/>
          <w:sz w:val="28"/>
          <w:szCs w:val="32"/>
          <w:highlight w:val="lightGray"/>
        </w:rPr>
        <w:t>Карапетьянца</w:t>
      </w:r>
      <w:proofErr w:type="spellEnd"/>
      <w:r w:rsidRPr="005A060A">
        <w:rPr>
          <w:rFonts w:eastAsia="SimSun" w:cs="Times New Roman"/>
          <w:sz w:val="28"/>
          <w:szCs w:val="32"/>
          <w:highlight w:val="lightGray"/>
        </w:rPr>
        <w:t xml:space="preserve">. Здесь вместо красного цвета </w:t>
      </w:r>
      <w:proofErr w:type="gramStart"/>
      <w:r w:rsidRPr="005A060A">
        <w:rPr>
          <w:rFonts w:eastAsia="SimSun" w:cs="Times New Roman"/>
          <w:sz w:val="28"/>
          <w:szCs w:val="32"/>
          <w:highlight w:val="lightGray"/>
        </w:rPr>
        <w:t>оранжевый</w:t>
      </w:r>
      <w:proofErr w:type="gramEnd"/>
      <w:r w:rsidRPr="005A060A">
        <w:rPr>
          <w:rFonts w:eastAsia="SimSun" w:cs="Times New Roman"/>
          <w:sz w:val="28"/>
          <w:szCs w:val="32"/>
          <w:highlight w:val="lightGray"/>
        </w:rPr>
        <w:t>, а вместо фиолетового жёлтый. Есть ещё зелёный цвет — это когда число максимально в строке и в этой строке нет других таких же чисел.</w:t>
      </w:r>
    </w:p>
    <w:p w:rsidR="00553B83" w:rsidRDefault="006A1DBF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Максимальн</w:t>
      </w:r>
      <w:r w:rsidR="00BE59A5">
        <w:rPr>
          <w:rFonts w:eastAsia="SimSun" w:cs="Times New Roman"/>
          <w:sz w:val="32"/>
          <w:szCs w:val="32"/>
        </w:rPr>
        <w:t>о параллельные</w:t>
      </w:r>
      <w:r w:rsidRPr="005A060A">
        <w:rPr>
          <w:rFonts w:eastAsia="SimSun" w:cs="Times New Roman"/>
          <w:sz w:val="32"/>
          <w:szCs w:val="32"/>
        </w:rPr>
        <w:t xml:space="preserve"> размещения, т.е. столбцы, отмечены красным или оранжевым фоном ячейки заголовка.</w:t>
      </w:r>
      <w:r w:rsidR="00A1607F" w:rsidRPr="005A060A">
        <w:rPr>
          <w:rFonts w:eastAsia="SimSun" w:cs="Times New Roman"/>
          <w:sz w:val="32"/>
          <w:szCs w:val="32"/>
        </w:rPr>
        <w:t xml:space="preserve"> </w:t>
      </w:r>
    </w:p>
    <w:p w:rsidR="005A060A" w:rsidRDefault="00A1607F" w:rsidP="005A060A">
      <w:pPr>
        <w:spacing w:after="120"/>
        <w:rPr>
          <w:rFonts w:eastAsia="SimSun" w:cs="Times New Roman"/>
          <w:sz w:val="32"/>
          <w:szCs w:val="32"/>
        </w:rPr>
      </w:pPr>
      <w:proofErr w:type="gramStart"/>
      <w:r w:rsidRPr="005A060A">
        <w:rPr>
          <w:rFonts w:eastAsia="SimSun" w:cs="Times New Roman"/>
          <w:sz w:val="32"/>
          <w:szCs w:val="32"/>
        </w:rPr>
        <w:t>Оранжевый</w:t>
      </w:r>
      <w:proofErr w:type="gramEnd"/>
      <w:r w:rsidRPr="005A060A">
        <w:rPr>
          <w:rFonts w:eastAsia="SimSun" w:cs="Times New Roman"/>
          <w:sz w:val="32"/>
          <w:szCs w:val="32"/>
        </w:rPr>
        <w:t xml:space="preserve"> — это для размещения </w:t>
      </w:r>
      <w:proofErr w:type="spellStart"/>
      <w:r w:rsidRPr="005A060A">
        <w:rPr>
          <w:rFonts w:eastAsia="SimSun" w:cs="Times New Roman"/>
          <w:sz w:val="32"/>
          <w:szCs w:val="32"/>
        </w:rPr>
        <w:t>Карапетьянца</w:t>
      </w:r>
      <w:proofErr w:type="spellEnd"/>
      <w:r w:rsidRPr="005A060A">
        <w:rPr>
          <w:rFonts w:eastAsia="SimSun" w:cs="Times New Roman"/>
          <w:sz w:val="32"/>
          <w:szCs w:val="32"/>
        </w:rPr>
        <w:t>, если оно максимальное.</w:t>
      </w:r>
    </w:p>
    <w:p w:rsidR="005A060A" w:rsidRDefault="006A1DBF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Для 1-го параграфа максимальны два размещения</w:t>
      </w:r>
      <w:r w:rsidR="00A1607F" w:rsidRPr="005A060A">
        <w:rPr>
          <w:rFonts w:eastAsia="SimSun" w:cs="Times New Roman"/>
          <w:sz w:val="32"/>
          <w:szCs w:val="32"/>
        </w:rPr>
        <w:t xml:space="preserve"> и одно из них</w:t>
      </w:r>
      <w:r w:rsidRPr="005A060A">
        <w:rPr>
          <w:rFonts w:eastAsia="SimSun" w:cs="Times New Roman"/>
          <w:sz w:val="32"/>
          <w:szCs w:val="32"/>
        </w:rPr>
        <w:t xml:space="preserve"> — размещение </w:t>
      </w:r>
      <w:proofErr w:type="spellStart"/>
      <w:r w:rsidRPr="005A060A">
        <w:rPr>
          <w:rFonts w:eastAsia="SimSun" w:cs="Times New Roman"/>
          <w:sz w:val="32"/>
          <w:szCs w:val="32"/>
        </w:rPr>
        <w:t>Карапетьянца</w:t>
      </w:r>
      <w:proofErr w:type="spellEnd"/>
      <w:r w:rsidRPr="005A060A">
        <w:rPr>
          <w:rFonts w:eastAsia="SimSun" w:cs="Times New Roman"/>
          <w:sz w:val="32"/>
          <w:szCs w:val="32"/>
        </w:rPr>
        <w:t>.</w:t>
      </w:r>
    </w:p>
    <w:p w:rsidR="00C56B62" w:rsidRPr="005A060A" w:rsidRDefault="00C56B62" w:rsidP="005A060A">
      <w:pPr>
        <w:pStyle w:val="a9"/>
        <w:keepNext/>
        <w:numPr>
          <w:ilvl w:val="0"/>
          <w:numId w:val="1"/>
        </w:numPr>
        <w:ind w:left="714" w:hanging="357"/>
        <w:rPr>
          <w:rFonts w:cs="Times New Roman"/>
          <w:sz w:val="32"/>
          <w:szCs w:val="32"/>
        </w:rPr>
      </w:pPr>
    </w:p>
    <w:p w:rsidR="005A060A" w:rsidRDefault="00C56B62" w:rsidP="005A060A">
      <w:pPr>
        <w:keepNext/>
        <w:rPr>
          <w:rFonts w:cs="Times New Roman"/>
          <w:sz w:val="32"/>
          <w:szCs w:val="32"/>
        </w:rPr>
      </w:pPr>
      <w:r w:rsidRPr="005A060A">
        <w:rPr>
          <w:rFonts w:cs="Times New Roman"/>
          <w:noProof/>
          <w:sz w:val="32"/>
          <w:szCs w:val="32"/>
          <w:highlight w:val="red"/>
          <w:lang w:eastAsia="ru-RU"/>
        </w:rPr>
        <w:drawing>
          <wp:inline distT="0" distB="0" distL="0" distR="0" wp14:anchorId="6BF51CA4" wp14:editId="3558B4D8">
            <wp:extent cx="720000" cy="54000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060A">
        <w:rPr>
          <w:rFonts w:cs="Times New Roman"/>
          <w:sz w:val="32"/>
          <w:szCs w:val="32"/>
        </w:rPr>
        <w:t xml:space="preserve"> </w:t>
      </w:r>
    </w:p>
    <w:p w:rsidR="006A1DBF" w:rsidRPr="005A060A" w:rsidRDefault="006A1DBF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Такое попадание размещения </w:t>
      </w:r>
      <w:proofErr w:type="spellStart"/>
      <w:r w:rsidRPr="005A060A">
        <w:rPr>
          <w:rFonts w:eastAsia="SimSun" w:cs="Times New Roman"/>
          <w:sz w:val="32"/>
          <w:szCs w:val="32"/>
        </w:rPr>
        <w:t>Карапетьянца</w:t>
      </w:r>
      <w:proofErr w:type="spellEnd"/>
      <w:r w:rsidRPr="005A060A">
        <w:rPr>
          <w:rFonts w:eastAsia="SimSun" w:cs="Times New Roman"/>
          <w:sz w:val="32"/>
          <w:szCs w:val="32"/>
        </w:rPr>
        <w:t xml:space="preserve"> в число максимальных имеет место для 66 </w:t>
      </w:r>
      <w:r w:rsidR="00531C7B">
        <w:rPr>
          <w:rFonts w:eastAsia="SimSun" w:cs="Times New Roman"/>
          <w:sz w:val="32"/>
          <w:szCs w:val="32"/>
        </w:rPr>
        <w:t xml:space="preserve">или 63 </w:t>
      </w:r>
      <w:r w:rsidRPr="005A060A">
        <w:rPr>
          <w:rFonts w:eastAsia="SimSun" w:cs="Times New Roman"/>
          <w:sz w:val="32"/>
          <w:szCs w:val="32"/>
        </w:rPr>
        <w:t>параграфов в вариант</w:t>
      </w:r>
      <w:r w:rsidR="00531C7B">
        <w:rPr>
          <w:rFonts w:eastAsia="SimSun" w:cs="Times New Roman"/>
          <w:sz w:val="32"/>
          <w:szCs w:val="32"/>
        </w:rPr>
        <w:t>ах</w:t>
      </w:r>
      <w:r w:rsidRPr="005A060A">
        <w:rPr>
          <w:rFonts w:eastAsia="SimSun" w:cs="Times New Roman"/>
          <w:sz w:val="32"/>
          <w:szCs w:val="32"/>
        </w:rPr>
        <w:t xml:space="preserve"> без учёта </w:t>
      </w:r>
      <w:r w:rsidR="00531C7B">
        <w:rPr>
          <w:rFonts w:eastAsia="SimSun" w:cs="Times New Roman"/>
          <w:sz w:val="32"/>
          <w:szCs w:val="32"/>
        </w:rPr>
        <w:t xml:space="preserve">и с учётом </w:t>
      </w:r>
      <w:r w:rsidRPr="005A060A">
        <w:rPr>
          <w:rFonts w:eastAsia="SimSun" w:cs="Times New Roman"/>
          <w:sz w:val="32"/>
          <w:szCs w:val="32"/>
        </w:rPr>
        <w:t>деления на фразы.</w:t>
      </w:r>
    </w:p>
    <w:p w:rsidR="006A1DBF" w:rsidRPr="005A060A" w:rsidRDefault="006A1DBF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Это составляет, соответственно, 77 и 73 процента от общего числа параграфов.</w:t>
      </w:r>
    </w:p>
    <w:p w:rsidR="006A1DBF" w:rsidRPr="005A060A" w:rsidRDefault="006A1DBF" w:rsidP="005A060A">
      <w:pPr>
        <w:spacing w:after="120"/>
        <w:rPr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Мы считаем, что </w:t>
      </w:r>
      <w:r w:rsidRPr="005A060A">
        <w:rPr>
          <w:sz w:val="32"/>
          <w:szCs w:val="32"/>
        </w:rPr>
        <w:t>это хороший результат, если учесть, что мы игнорировали синтаксис и семантику.</w:t>
      </w:r>
    </w:p>
    <w:p w:rsidR="005A060A" w:rsidRDefault="00713075" w:rsidP="005A060A">
      <w:pPr>
        <w:spacing w:after="120"/>
        <w:rPr>
          <w:sz w:val="32"/>
          <w:szCs w:val="32"/>
        </w:rPr>
      </w:pPr>
      <w:r w:rsidRPr="005A060A">
        <w:rPr>
          <w:sz w:val="32"/>
          <w:szCs w:val="32"/>
        </w:rPr>
        <w:t>Это более чем в полтора раза больше, чем математическое ожидание при случайной выборке размещения.</w:t>
      </w:r>
    </w:p>
    <w:p w:rsidR="005A060A" w:rsidRDefault="00713075" w:rsidP="005A060A">
      <w:pPr>
        <w:spacing w:after="120"/>
        <w:rPr>
          <w:sz w:val="32"/>
          <w:szCs w:val="32"/>
        </w:rPr>
      </w:pPr>
      <w:r w:rsidRPr="00DA0799">
        <w:rPr>
          <w:sz w:val="32"/>
          <w:szCs w:val="32"/>
          <w:highlight w:val="lightGray"/>
        </w:rPr>
        <w:t xml:space="preserve">В </w:t>
      </w:r>
      <w:r w:rsidR="00DA0799" w:rsidRPr="00DA0799">
        <w:rPr>
          <w:sz w:val="32"/>
          <w:szCs w:val="32"/>
          <w:highlight w:val="lightGray"/>
        </w:rPr>
        <w:t>подавляющем большинстве</w:t>
      </w:r>
      <w:r w:rsidRPr="00DA0799">
        <w:rPr>
          <w:sz w:val="32"/>
          <w:szCs w:val="32"/>
          <w:highlight w:val="lightGray"/>
        </w:rPr>
        <w:t xml:space="preserve"> параграф</w:t>
      </w:r>
      <w:r w:rsidR="00DA0799" w:rsidRPr="00DA0799">
        <w:rPr>
          <w:sz w:val="32"/>
          <w:szCs w:val="32"/>
          <w:highlight w:val="lightGray"/>
        </w:rPr>
        <w:t>ов</w:t>
      </w:r>
      <w:r w:rsidRPr="00DA0799">
        <w:rPr>
          <w:sz w:val="32"/>
          <w:szCs w:val="32"/>
          <w:highlight w:val="lightGray"/>
        </w:rPr>
        <w:t xml:space="preserve"> результаты с учётом и без учёта деления на фразы совпадают.</w:t>
      </w:r>
    </w:p>
    <w:p w:rsidR="00713075" w:rsidRPr="005A060A" w:rsidRDefault="00713075" w:rsidP="005A060A">
      <w:pPr>
        <w:pStyle w:val="a9"/>
        <w:keepNext/>
        <w:numPr>
          <w:ilvl w:val="0"/>
          <w:numId w:val="1"/>
        </w:numPr>
        <w:ind w:left="714" w:hanging="357"/>
        <w:rPr>
          <w:rFonts w:eastAsia="SimSun" w:cs="Times New Roman"/>
          <w:sz w:val="32"/>
          <w:szCs w:val="32"/>
        </w:rPr>
      </w:pPr>
    </w:p>
    <w:p w:rsidR="005A060A" w:rsidRDefault="00713075" w:rsidP="005A060A">
      <w:pPr>
        <w:keepNext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noProof/>
          <w:sz w:val="32"/>
          <w:szCs w:val="32"/>
          <w:lang w:eastAsia="ru-RU"/>
        </w:rPr>
        <w:drawing>
          <wp:inline distT="0" distB="0" distL="0" distR="0" wp14:anchorId="66605ACD" wp14:editId="19886296">
            <wp:extent cx="720000" cy="54000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075" w:rsidRPr="005A060A" w:rsidRDefault="00A1607F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Потом мы подумали: а что если какие-то критерии противоречат интуиции </w:t>
      </w:r>
      <w:proofErr w:type="spellStart"/>
      <w:r w:rsidRPr="005A060A">
        <w:rPr>
          <w:rFonts w:eastAsia="SimSun" w:cs="Times New Roman"/>
          <w:sz w:val="32"/>
          <w:szCs w:val="32"/>
        </w:rPr>
        <w:t>Карапетьянца</w:t>
      </w:r>
      <w:proofErr w:type="spellEnd"/>
      <w:r w:rsidRPr="005A060A">
        <w:rPr>
          <w:rFonts w:eastAsia="SimSun" w:cs="Times New Roman"/>
          <w:sz w:val="32"/>
          <w:szCs w:val="32"/>
        </w:rPr>
        <w:t>, и если их убрать, то результат будет ещё лучше.</w:t>
      </w:r>
    </w:p>
    <w:p w:rsidR="005A060A" w:rsidRDefault="00A1607F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В общем, так и оказалось.</w:t>
      </w:r>
    </w:p>
    <w:p w:rsidR="00553B83" w:rsidRDefault="00A1607F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Мы провели </w:t>
      </w:r>
      <w:r w:rsidR="00531C7B">
        <w:rPr>
          <w:rFonts w:eastAsia="SimSun" w:cs="Times New Roman"/>
          <w:sz w:val="32"/>
          <w:szCs w:val="32"/>
        </w:rPr>
        <w:t>вычисления</w:t>
      </w:r>
      <w:r w:rsidRPr="005A060A">
        <w:rPr>
          <w:rFonts w:eastAsia="SimSun" w:cs="Times New Roman"/>
          <w:sz w:val="32"/>
          <w:szCs w:val="32"/>
        </w:rPr>
        <w:t xml:space="preserve"> не только для набора всех 19 критериев, но и для каждого непустого поднабора критериев. </w:t>
      </w:r>
    </w:p>
    <w:p w:rsidR="005A060A" w:rsidRDefault="00190561" w:rsidP="005A060A">
      <w:pPr>
        <w:spacing w:after="120"/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Таких поднаборов больше</w:t>
      </w:r>
      <w:r w:rsidR="00A1607F" w:rsidRPr="005A060A">
        <w:rPr>
          <w:rFonts w:eastAsia="SimSun" w:cs="Times New Roman"/>
          <w:sz w:val="32"/>
          <w:szCs w:val="32"/>
        </w:rPr>
        <w:t xml:space="preserve"> полмиллиона.</w:t>
      </w:r>
    </w:p>
    <w:p w:rsidR="00A1607F" w:rsidRPr="005A060A" w:rsidRDefault="00C078BF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Так были выявлены самые лучшие для </w:t>
      </w:r>
      <w:proofErr w:type="spellStart"/>
      <w:r w:rsidRPr="005A060A">
        <w:rPr>
          <w:rFonts w:eastAsia="SimSun" w:cs="Times New Roman"/>
          <w:sz w:val="32"/>
          <w:szCs w:val="32"/>
        </w:rPr>
        <w:t>Карапетьянца</w:t>
      </w:r>
      <w:proofErr w:type="spellEnd"/>
      <w:r w:rsidRPr="005A060A">
        <w:rPr>
          <w:rFonts w:eastAsia="SimSun" w:cs="Times New Roman"/>
          <w:sz w:val="32"/>
          <w:szCs w:val="32"/>
        </w:rPr>
        <w:t xml:space="preserve"> поднаборы критериев.</w:t>
      </w:r>
    </w:p>
    <w:p w:rsidR="005A060A" w:rsidRDefault="00C078BF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Набор из всех 19-и критериев оказался не самым лучшим.</w:t>
      </w:r>
    </w:p>
    <w:p w:rsidR="00531C7B" w:rsidRPr="005A060A" w:rsidRDefault="00531C7B" w:rsidP="00531C7B">
      <w:pPr>
        <w:spacing w:after="120"/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Таких лучших поднаборов критериев оказалось</w:t>
      </w:r>
      <w:r w:rsidRPr="005A060A">
        <w:rPr>
          <w:rFonts w:eastAsia="SimSun" w:cs="Times New Roman"/>
          <w:sz w:val="32"/>
          <w:szCs w:val="32"/>
        </w:rPr>
        <w:t xml:space="preserve"> много — несколько тысяч.</w:t>
      </w:r>
    </w:p>
    <w:p w:rsidR="00531C7B" w:rsidRDefault="00531C7B" w:rsidP="00531C7B">
      <w:pPr>
        <w:spacing w:after="120"/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Но и</w:t>
      </w:r>
      <w:r w:rsidRPr="005A060A">
        <w:rPr>
          <w:rFonts w:eastAsia="SimSun" w:cs="Times New Roman"/>
          <w:sz w:val="32"/>
          <w:szCs w:val="32"/>
        </w:rPr>
        <w:t>нтересн</w:t>
      </w:r>
      <w:r>
        <w:rPr>
          <w:rFonts w:eastAsia="SimSun" w:cs="Times New Roman"/>
          <w:sz w:val="32"/>
          <w:szCs w:val="32"/>
        </w:rPr>
        <w:t>о</w:t>
      </w:r>
      <w:r w:rsidRPr="005A060A">
        <w:rPr>
          <w:rFonts w:eastAsia="SimSun" w:cs="Times New Roman"/>
          <w:sz w:val="32"/>
          <w:szCs w:val="32"/>
        </w:rPr>
        <w:t xml:space="preserve"> и неожиданн</w:t>
      </w:r>
      <w:r>
        <w:rPr>
          <w:rFonts w:eastAsia="SimSun" w:cs="Times New Roman"/>
          <w:sz w:val="32"/>
          <w:szCs w:val="32"/>
        </w:rPr>
        <w:t>о</w:t>
      </w:r>
      <w:r w:rsidRPr="005A060A">
        <w:rPr>
          <w:rFonts w:eastAsia="SimSun" w:cs="Times New Roman"/>
          <w:sz w:val="32"/>
          <w:szCs w:val="32"/>
        </w:rPr>
        <w:t xml:space="preserve"> то, что для всех </w:t>
      </w:r>
      <w:r>
        <w:rPr>
          <w:rFonts w:eastAsia="SimSun" w:cs="Times New Roman"/>
          <w:sz w:val="32"/>
          <w:szCs w:val="32"/>
        </w:rPr>
        <w:t>этих</w:t>
      </w:r>
      <w:r w:rsidRPr="005A060A">
        <w:rPr>
          <w:rFonts w:eastAsia="SimSun" w:cs="Times New Roman"/>
          <w:sz w:val="32"/>
          <w:szCs w:val="32"/>
        </w:rPr>
        <w:t xml:space="preserve"> поднаборов сами параграфы, </w:t>
      </w:r>
      <w:r>
        <w:rPr>
          <w:rFonts w:eastAsia="SimSun" w:cs="Times New Roman"/>
          <w:sz w:val="32"/>
          <w:szCs w:val="32"/>
        </w:rPr>
        <w:t>для</w:t>
      </w:r>
      <w:r w:rsidRPr="005A060A">
        <w:rPr>
          <w:rFonts w:eastAsia="SimSun" w:cs="Times New Roman"/>
          <w:sz w:val="32"/>
          <w:szCs w:val="32"/>
        </w:rPr>
        <w:t xml:space="preserve"> которых размещение </w:t>
      </w:r>
      <w:proofErr w:type="spellStart"/>
      <w:r w:rsidRPr="005A060A">
        <w:rPr>
          <w:rFonts w:eastAsia="SimSun" w:cs="Times New Roman"/>
          <w:sz w:val="32"/>
          <w:szCs w:val="32"/>
        </w:rPr>
        <w:t>Карапетьянца</w:t>
      </w:r>
      <w:proofErr w:type="spellEnd"/>
      <w:r w:rsidRPr="005A060A">
        <w:rPr>
          <w:rFonts w:eastAsia="SimSun" w:cs="Times New Roman"/>
          <w:sz w:val="32"/>
          <w:szCs w:val="32"/>
        </w:rPr>
        <w:t xml:space="preserve"> </w:t>
      </w:r>
      <w:proofErr w:type="gramStart"/>
      <w:r>
        <w:rPr>
          <w:rFonts w:eastAsia="SimSun" w:cs="Times New Roman"/>
          <w:sz w:val="32"/>
          <w:szCs w:val="32"/>
        </w:rPr>
        <w:t>среди</w:t>
      </w:r>
      <w:proofErr w:type="gramEnd"/>
      <w:r>
        <w:rPr>
          <w:rFonts w:eastAsia="SimSun" w:cs="Times New Roman"/>
          <w:sz w:val="32"/>
          <w:szCs w:val="32"/>
        </w:rPr>
        <w:t xml:space="preserve"> лучших</w:t>
      </w:r>
      <w:r w:rsidRPr="005A060A">
        <w:rPr>
          <w:rFonts w:eastAsia="SimSun" w:cs="Times New Roman"/>
          <w:sz w:val="32"/>
          <w:szCs w:val="32"/>
        </w:rPr>
        <w:t>, одни и те же.</w:t>
      </w:r>
    </w:p>
    <w:p w:rsidR="00531C7B" w:rsidRDefault="00531C7B" w:rsidP="00531C7B">
      <w:pPr>
        <w:spacing w:after="120"/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lastRenderedPageBreak/>
        <w:t>Т</w:t>
      </w:r>
      <w:r w:rsidRPr="005A060A">
        <w:rPr>
          <w:rFonts w:eastAsia="SimSun" w:cs="Times New Roman"/>
          <w:sz w:val="32"/>
          <w:szCs w:val="32"/>
        </w:rPr>
        <w:t>олько один параграф добавляется по сравнению с набор</w:t>
      </w:r>
      <w:r>
        <w:rPr>
          <w:rFonts w:eastAsia="SimSun" w:cs="Times New Roman"/>
          <w:sz w:val="32"/>
          <w:szCs w:val="32"/>
        </w:rPr>
        <w:t>ом</w:t>
      </w:r>
      <w:r w:rsidRPr="005A060A">
        <w:rPr>
          <w:rFonts w:eastAsia="SimSun" w:cs="Times New Roman"/>
          <w:sz w:val="32"/>
          <w:szCs w:val="32"/>
        </w:rPr>
        <w:t xml:space="preserve"> всех 19-</w:t>
      </w:r>
      <w:r>
        <w:rPr>
          <w:rFonts w:eastAsia="SimSun" w:cs="Times New Roman"/>
          <w:sz w:val="32"/>
          <w:szCs w:val="32"/>
        </w:rPr>
        <w:t>и</w:t>
      </w:r>
      <w:r w:rsidRPr="005A060A">
        <w:rPr>
          <w:rFonts w:eastAsia="SimSun" w:cs="Times New Roman"/>
          <w:sz w:val="32"/>
          <w:szCs w:val="32"/>
        </w:rPr>
        <w:t xml:space="preserve"> параметров. </w:t>
      </w:r>
    </w:p>
    <w:p w:rsidR="00531C7B" w:rsidRDefault="00531C7B" w:rsidP="00531C7B">
      <w:pPr>
        <w:spacing w:after="120"/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Но почему так много наилучших поднаборов критериев? Как они устроены?</w:t>
      </w:r>
    </w:p>
    <w:p w:rsidR="00C078BF" w:rsidRPr="005A060A" w:rsidRDefault="00C078BF" w:rsidP="005A060A">
      <w:pPr>
        <w:pStyle w:val="a9"/>
        <w:keepNext/>
        <w:numPr>
          <w:ilvl w:val="0"/>
          <w:numId w:val="1"/>
        </w:numPr>
        <w:ind w:left="714" w:hanging="357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 </w:t>
      </w:r>
    </w:p>
    <w:p w:rsidR="005A060A" w:rsidRDefault="00C078BF" w:rsidP="005A060A">
      <w:pPr>
        <w:keepNext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noProof/>
          <w:sz w:val="32"/>
          <w:szCs w:val="32"/>
          <w:lang w:eastAsia="ru-RU"/>
        </w:rPr>
        <w:drawing>
          <wp:inline distT="0" distB="0" distL="0" distR="0" wp14:anchorId="08583CB1" wp14:editId="3C1CFCF0">
            <wp:extent cx="720000" cy="5400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8BF" w:rsidRPr="005A060A" w:rsidRDefault="00FE74B6" w:rsidP="005A060A">
      <w:pPr>
        <w:spacing w:after="120"/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А</w:t>
      </w:r>
      <w:r w:rsidR="00335ECB" w:rsidRPr="005A060A">
        <w:rPr>
          <w:rFonts w:eastAsia="SimSun" w:cs="Times New Roman"/>
          <w:sz w:val="32"/>
          <w:szCs w:val="32"/>
        </w:rPr>
        <w:t xml:space="preserve"> устроены</w:t>
      </w:r>
      <w:r>
        <w:rPr>
          <w:rFonts w:eastAsia="SimSun" w:cs="Times New Roman"/>
          <w:sz w:val="32"/>
          <w:szCs w:val="32"/>
        </w:rPr>
        <w:t xml:space="preserve"> они</w:t>
      </w:r>
      <w:r w:rsidR="00335ECB" w:rsidRPr="005A060A">
        <w:rPr>
          <w:rFonts w:eastAsia="SimSun" w:cs="Times New Roman"/>
          <w:sz w:val="32"/>
          <w:szCs w:val="32"/>
        </w:rPr>
        <w:t xml:space="preserve"> очень регулярно.</w:t>
      </w:r>
    </w:p>
    <w:p w:rsidR="00335ECB" w:rsidRPr="005A060A" w:rsidRDefault="00335ECB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Вот на слайде это показано.</w:t>
      </w:r>
    </w:p>
    <w:p w:rsidR="00335ECB" w:rsidRPr="005A060A" w:rsidRDefault="00531C7B" w:rsidP="005A060A">
      <w:pPr>
        <w:spacing w:after="120"/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Б</w:t>
      </w:r>
      <w:r w:rsidR="00335ECB" w:rsidRPr="005A060A">
        <w:rPr>
          <w:rFonts w:eastAsia="SimSun" w:cs="Times New Roman"/>
          <w:sz w:val="32"/>
          <w:szCs w:val="32"/>
        </w:rPr>
        <w:t xml:space="preserve">ез учёта деления на фразы два критерия — на белом фоне со словом НЕТ </w:t>
      </w:r>
      <w:proofErr w:type="gramStart"/>
      <w:r w:rsidR="00335ECB" w:rsidRPr="005A060A">
        <w:rPr>
          <w:rFonts w:eastAsia="SimSun" w:cs="Times New Roman"/>
          <w:sz w:val="32"/>
          <w:szCs w:val="32"/>
        </w:rPr>
        <w:t>—о</w:t>
      </w:r>
      <w:proofErr w:type="gramEnd"/>
      <w:r w:rsidR="00335ECB" w:rsidRPr="005A060A">
        <w:rPr>
          <w:rFonts w:eastAsia="SimSun" w:cs="Times New Roman"/>
          <w:sz w:val="32"/>
          <w:szCs w:val="32"/>
        </w:rPr>
        <w:t xml:space="preserve">казались вредными для </w:t>
      </w:r>
      <w:proofErr w:type="spellStart"/>
      <w:r w:rsidR="00335ECB" w:rsidRPr="005A060A">
        <w:rPr>
          <w:rFonts w:eastAsia="SimSun" w:cs="Times New Roman"/>
          <w:sz w:val="32"/>
          <w:szCs w:val="32"/>
        </w:rPr>
        <w:t>Карапетьянца</w:t>
      </w:r>
      <w:proofErr w:type="spellEnd"/>
      <w:r w:rsidR="00335ECB" w:rsidRPr="005A060A">
        <w:rPr>
          <w:rFonts w:eastAsia="SimSun" w:cs="Times New Roman"/>
          <w:sz w:val="32"/>
          <w:szCs w:val="32"/>
        </w:rPr>
        <w:t>.</w:t>
      </w:r>
    </w:p>
    <w:p w:rsidR="00335ECB" w:rsidRPr="005A060A" w:rsidRDefault="00335ECB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5 критериев — на жёлтом фоне — наоборот, обязательно нужно использовать.</w:t>
      </w:r>
    </w:p>
    <w:p w:rsidR="00335ECB" w:rsidRPr="005A060A" w:rsidRDefault="00335ECB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5 критериев — на зелёном фоне — не влияют: их можно использовать, а можно и не использовать.</w:t>
      </w:r>
    </w:p>
    <w:p w:rsidR="00335ECB" w:rsidRPr="005A060A" w:rsidRDefault="00335ECB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Для двух пар критериев — на </w:t>
      </w:r>
      <w:r w:rsidR="009F62A9" w:rsidRPr="005A060A">
        <w:rPr>
          <w:rFonts w:eastAsia="SimSun" w:cs="Times New Roman"/>
          <w:sz w:val="32"/>
          <w:szCs w:val="32"/>
        </w:rPr>
        <w:t>с</w:t>
      </w:r>
      <w:r w:rsidRPr="005A060A">
        <w:rPr>
          <w:rFonts w:eastAsia="SimSun" w:cs="Times New Roman"/>
          <w:sz w:val="32"/>
          <w:szCs w:val="32"/>
        </w:rPr>
        <w:t xml:space="preserve">инем фоне — нужно использовать хотя бы один из двух критериев </w:t>
      </w:r>
      <w:r w:rsidR="00C5698E">
        <w:rPr>
          <w:rFonts w:eastAsia="SimSun" w:cs="Times New Roman"/>
          <w:sz w:val="32"/>
          <w:szCs w:val="32"/>
        </w:rPr>
        <w:t xml:space="preserve">каждой </w:t>
      </w:r>
      <w:r w:rsidRPr="005A060A">
        <w:rPr>
          <w:rFonts w:eastAsia="SimSun" w:cs="Times New Roman"/>
          <w:sz w:val="32"/>
          <w:szCs w:val="32"/>
        </w:rPr>
        <w:t>пары.</w:t>
      </w:r>
    </w:p>
    <w:p w:rsidR="005A060A" w:rsidRDefault="00335ECB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Наконец, на фиолетовом фоне — три критерия, из которых нужно использовать хотя бы один.</w:t>
      </w:r>
    </w:p>
    <w:p w:rsidR="00335ECB" w:rsidRPr="005A060A" w:rsidRDefault="00335ECB" w:rsidP="005A060A">
      <w:pPr>
        <w:pStyle w:val="a9"/>
        <w:keepNext/>
        <w:numPr>
          <w:ilvl w:val="0"/>
          <w:numId w:val="1"/>
        </w:numPr>
        <w:rPr>
          <w:rFonts w:eastAsia="SimSun" w:cs="Times New Roman"/>
          <w:sz w:val="32"/>
          <w:szCs w:val="32"/>
        </w:rPr>
      </w:pPr>
    </w:p>
    <w:p w:rsidR="005A060A" w:rsidRDefault="00335ECB" w:rsidP="005A060A">
      <w:pPr>
        <w:keepNext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noProof/>
          <w:sz w:val="32"/>
          <w:szCs w:val="32"/>
          <w:lang w:eastAsia="ru-RU"/>
        </w:rPr>
        <w:drawing>
          <wp:inline distT="0" distB="0" distL="0" distR="0" wp14:anchorId="75CF7E8C" wp14:editId="3436B4C6">
            <wp:extent cx="720000" cy="54000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0A" w:rsidRDefault="00335ECB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 xml:space="preserve">На этом слайде то же самое, </w:t>
      </w:r>
      <w:r w:rsidR="00912EBC">
        <w:rPr>
          <w:rFonts w:eastAsia="SimSun" w:cs="Times New Roman"/>
          <w:sz w:val="32"/>
          <w:szCs w:val="32"/>
        </w:rPr>
        <w:t>но</w:t>
      </w:r>
      <w:r w:rsidRPr="005A060A">
        <w:rPr>
          <w:rFonts w:eastAsia="SimSun" w:cs="Times New Roman"/>
          <w:sz w:val="32"/>
          <w:szCs w:val="32"/>
        </w:rPr>
        <w:t xml:space="preserve"> для случая, когда учитывается деление текста на фразы.</w:t>
      </w:r>
    </w:p>
    <w:p w:rsidR="00912EBC" w:rsidRDefault="00912EBC" w:rsidP="005A060A">
      <w:pPr>
        <w:spacing w:after="120"/>
        <w:rPr>
          <w:rFonts w:eastAsia="SimSun" w:cs="Times New Roman"/>
          <w:sz w:val="32"/>
          <w:szCs w:val="32"/>
        </w:rPr>
      </w:pPr>
    </w:p>
    <w:p w:rsidR="00DB6EA8" w:rsidRPr="005A060A" w:rsidRDefault="00DB6EA8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>В заключение хочу отметить, что разработанн</w:t>
      </w:r>
      <w:r w:rsidR="00FE74B6">
        <w:rPr>
          <w:rFonts w:cs="Times New Roman"/>
          <w:sz w:val="32"/>
          <w:szCs w:val="32"/>
        </w:rPr>
        <w:t>ые</w:t>
      </w:r>
      <w:r w:rsidRPr="005A060A">
        <w:rPr>
          <w:rFonts w:cs="Times New Roman"/>
          <w:sz w:val="32"/>
          <w:szCs w:val="32"/>
        </w:rPr>
        <w:t xml:space="preserve"> метод</w:t>
      </w:r>
      <w:r w:rsidR="00FE74B6">
        <w:rPr>
          <w:rFonts w:cs="Times New Roman"/>
          <w:sz w:val="32"/>
          <w:szCs w:val="32"/>
        </w:rPr>
        <w:t>ы, алгоритмы</w:t>
      </w:r>
      <w:r w:rsidRPr="005A060A">
        <w:rPr>
          <w:rFonts w:cs="Times New Roman"/>
          <w:sz w:val="32"/>
          <w:szCs w:val="32"/>
        </w:rPr>
        <w:t xml:space="preserve"> и компьютерные программы могут применяться не только к структуризации </w:t>
      </w:r>
      <w:proofErr w:type="spellStart"/>
      <w:r w:rsidRPr="005A060A">
        <w:rPr>
          <w:rFonts w:cs="Times New Roman"/>
          <w:sz w:val="32"/>
          <w:szCs w:val="32"/>
        </w:rPr>
        <w:t>Карапетьянца</w:t>
      </w:r>
      <w:proofErr w:type="spellEnd"/>
      <w:r w:rsidRPr="005A060A">
        <w:rPr>
          <w:rFonts w:cs="Times New Roman"/>
          <w:sz w:val="32"/>
          <w:szCs w:val="32"/>
        </w:rPr>
        <w:t xml:space="preserve">, и не только к тексту «Дао дэ </w:t>
      </w:r>
      <w:proofErr w:type="spellStart"/>
      <w:r w:rsidRPr="005A060A">
        <w:rPr>
          <w:rFonts w:cs="Times New Roman"/>
          <w:sz w:val="32"/>
          <w:szCs w:val="32"/>
        </w:rPr>
        <w:t>цзина</w:t>
      </w:r>
      <w:proofErr w:type="spellEnd"/>
      <w:r w:rsidRPr="005A060A">
        <w:rPr>
          <w:rFonts w:cs="Times New Roman"/>
          <w:sz w:val="32"/>
          <w:szCs w:val="32"/>
        </w:rPr>
        <w:t xml:space="preserve">». </w:t>
      </w:r>
    </w:p>
    <w:p w:rsidR="005A060A" w:rsidRDefault="00DB6EA8" w:rsidP="005A060A">
      <w:pPr>
        <w:spacing w:after="120"/>
        <w:rPr>
          <w:rFonts w:cs="Times New Roman"/>
          <w:sz w:val="32"/>
          <w:szCs w:val="32"/>
        </w:rPr>
      </w:pPr>
      <w:r w:rsidRPr="005A060A">
        <w:rPr>
          <w:rFonts w:cs="Times New Roman"/>
          <w:sz w:val="32"/>
          <w:szCs w:val="32"/>
        </w:rPr>
        <w:t xml:space="preserve">Кроме того, </w:t>
      </w:r>
      <w:r w:rsidR="00FE74B6">
        <w:rPr>
          <w:rFonts w:cs="Times New Roman"/>
          <w:sz w:val="32"/>
          <w:szCs w:val="32"/>
        </w:rPr>
        <w:t>кое-что</w:t>
      </w:r>
      <w:r w:rsidRPr="005A060A">
        <w:rPr>
          <w:rFonts w:cs="Times New Roman"/>
          <w:sz w:val="32"/>
          <w:szCs w:val="32"/>
        </w:rPr>
        <w:t xml:space="preserve"> можно использовать для решения задач, весьма далёких от текстологических исследований.</w:t>
      </w:r>
    </w:p>
    <w:p w:rsidR="00FE74B6" w:rsidRDefault="00FE74B6" w:rsidP="005A060A">
      <w:pPr>
        <w:spacing w:after="120"/>
        <w:rPr>
          <w:rFonts w:cs="Times New Roman"/>
          <w:sz w:val="32"/>
          <w:szCs w:val="32"/>
        </w:rPr>
      </w:pPr>
    </w:p>
    <w:p w:rsidR="00DB6EA8" w:rsidRPr="005A060A" w:rsidRDefault="007D2951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Это</w:t>
      </w:r>
      <w:r w:rsidR="00FE74B6">
        <w:rPr>
          <w:rFonts w:eastAsia="SimSun" w:cs="Times New Roman"/>
          <w:sz w:val="32"/>
          <w:szCs w:val="32"/>
        </w:rPr>
        <w:t xml:space="preserve"> у меня</w:t>
      </w:r>
      <w:r w:rsidRPr="005A060A">
        <w:rPr>
          <w:rFonts w:eastAsia="SimSun" w:cs="Times New Roman"/>
          <w:sz w:val="32"/>
          <w:szCs w:val="32"/>
        </w:rPr>
        <w:t xml:space="preserve"> последний слайд</w:t>
      </w:r>
      <w:r w:rsidR="00660A5E">
        <w:rPr>
          <w:rFonts w:eastAsia="SimSun" w:cs="Times New Roman"/>
          <w:sz w:val="32"/>
          <w:szCs w:val="32"/>
        </w:rPr>
        <w:t xml:space="preserve"> — одиннадцатый</w:t>
      </w:r>
      <w:r w:rsidRPr="005A060A">
        <w:rPr>
          <w:rFonts w:eastAsia="SimSun" w:cs="Times New Roman"/>
          <w:sz w:val="32"/>
          <w:szCs w:val="32"/>
        </w:rPr>
        <w:t xml:space="preserve">. </w:t>
      </w:r>
    </w:p>
    <w:p w:rsidR="00335ECB" w:rsidRPr="005A060A" w:rsidRDefault="00335ECB" w:rsidP="005A060A">
      <w:pPr>
        <w:pStyle w:val="a9"/>
        <w:keepNext/>
        <w:numPr>
          <w:ilvl w:val="0"/>
          <w:numId w:val="1"/>
        </w:numPr>
        <w:rPr>
          <w:rFonts w:eastAsia="SimSun" w:cs="Times New Roman"/>
          <w:sz w:val="32"/>
          <w:szCs w:val="32"/>
        </w:rPr>
      </w:pPr>
    </w:p>
    <w:p w:rsidR="005A060A" w:rsidRDefault="00660A5E" w:rsidP="005A060A">
      <w:pPr>
        <w:keepNext/>
        <w:rPr>
          <w:rFonts w:eastAsia="SimSun" w:cs="Times New Roman"/>
          <w:sz w:val="32"/>
          <w:szCs w:val="32"/>
        </w:rPr>
      </w:pPr>
      <w:r w:rsidRPr="00660A5E">
        <w:rPr>
          <w:rFonts w:eastAsia="SimSun" w:cs="Times New Roman"/>
          <w:noProof/>
          <w:sz w:val="32"/>
          <w:szCs w:val="32"/>
          <w:lang w:eastAsia="ru-RU"/>
        </w:rPr>
        <w:drawing>
          <wp:inline distT="0" distB="0" distL="0" distR="0" wp14:anchorId="3F73C849" wp14:editId="57D7726F">
            <wp:extent cx="720000" cy="54000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ECB" w:rsidRPr="005A060A" w:rsidRDefault="00335ECB" w:rsidP="005A060A">
      <w:pPr>
        <w:spacing w:after="120"/>
        <w:rPr>
          <w:rFonts w:eastAsia="SimSun" w:cs="Times New Roman"/>
          <w:sz w:val="32"/>
          <w:szCs w:val="32"/>
        </w:rPr>
      </w:pPr>
      <w:r w:rsidRPr="005A060A">
        <w:rPr>
          <w:rFonts w:eastAsia="SimSun" w:cs="Times New Roman"/>
          <w:sz w:val="32"/>
          <w:szCs w:val="32"/>
        </w:rPr>
        <w:t>Спасибо за внимание!</w:t>
      </w:r>
    </w:p>
    <w:sectPr w:rsidR="00335ECB" w:rsidRPr="005A060A" w:rsidSect="005A060A">
      <w:footerReference w:type="default" r:id="rId21"/>
      <w:pgSz w:w="16838" w:h="11906" w:orient="landscape"/>
      <w:pgMar w:top="851" w:right="851" w:bottom="851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02C" w:rsidRDefault="0090702C" w:rsidP="001114F1">
      <w:r>
        <w:separator/>
      </w:r>
    </w:p>
  </w:endnote>
  <w:endnote w:type="continuationSeparator" w:id="0">
    <w:p w:rsidR="0090702C" w:rsidRDefault="0090702C" w:rsidP="00111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2774917"/>
      <w:docPartObj>
        <w:docPartGallery w:val="Page Numbers (Bottom of Page)"/>
        <w:docPartUnique/>
      </w:docPartObj>
    </w:sdtPr>
    <w:sdtEndPr/>
    <w:sdtContent>
      <w:p w:rsidR="001114F1" w:rsidRDefault="001114F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5AA6">
          <w:rPr>
            <w:noProof/>
          </w:rPr>
          <w:t>6</w:t>
        </w:r>
        <w:r>
          <w:fldChar w:fldCharType="end"/>
        </w:r>
      </w:p>
    </w:sdtContent>
  </w:sdt>
  <w:p w:rsidR="001114F1" w:rsidRDefault="001114F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02C" w:rsidRDefault="0090702C" w:rsidP="001114F1">
      <w:r>
        <w:separator/>
      </w:r>
    </w:p>
  </w:footnote>
  <w:footnote w:type="continuationSeparator" w:id="0">
    <w:p w:rsidR="0090702C" w:rsidRDefault="0090702C" w:rsidP="001114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B20CC"/>
    <w:multiLevelType w:val="hybridMultilevel"/>
    <w:tmpl w:val="3E6C30A2"/>
    <w:lvl w:ilvl="0" w:tplc="8B220998">
      <w:start w:val="1"/>
      <w:numFmt w:val="decimal"/>
      <w:lvlText w:val="Слайд 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631F6"/>
    <w:multiLevelType w:val="hybridMultilevel"/>
    <w:tmpl w:val="6178913A"/>
    <w:lvl w:ilvl="0" w:tplc="8B220998">
      <w:start w:val="1"/>
      <w:numFmt w:val="decimal"/>
      <w:lvlText w:val="Слайд 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E51CD0"/>
    <w:multiLevelType w:val="hybridMultilevel"/>
    <w:tmpl w:val="4DAC57EA"/>
    <w:lvl w:ilvl="0" w:tplc="A9EC3096">
      <w:numFmt w:val="decimal"/>
      <w:lvlText w:val="Слайд 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162"/>
    <w:rsid w:val="00002CD6"/>
    <w:rsid w:val="00010B23"/>
    <w:rsid w:val="0003284E"/>
    <w:rsid w:val="00051DA7"/>
    <w:rsid w:val="00085DBA"/>
    <w:rsid w:val="00090A2D"/>
    <w:rsid w:val="001114F1"/>
    <w:rsid w:val="00134EC0"/>
    <w:rsid w:val="00141550"/>
    <w:rsid w:val="00164BD1"/>
    <w:rsid w:val="00190561"/>
    <w:rsid w:val="001B742A"/>
    <w:rsid w:val="001F22D8"/>
    <w:rsid w:val="001F540E"/>
    <w:rsid w:val="00243162"/>
    <w:rsid w:val="00305D1C"/>
    <w:rsid w:val="0031561D"/>
    <w:rsid w:val="00335ECB"/>
    <w:rsid w:val="003B32BD"/>
    <w:rsid w:val="003E5706"/>
    <w:rsid w:val="00447963"/>
    <w:rsid w:val="004D27A1"/>
    <w:rsid w:val="00531C7B"/>
    <w:rsid w:val="00553B83"/>
    <w:rsid w:val="00560869"/>
    <w:rsid w:val="00563FD7"/>
    <w:rsid w:val="0057716A"/>
    <w:rsid w:val="0058792F"/>
    <w:rsid w:val="005A060A"/>
    <w:rsid w:val="005C2F7F"/>
    <w:rsid w:val="00660A5E"/>
    <w:rsid w:val="00682BC2"/>
    <w:rsid w:val="00683056"/>
    <w:rsid w:val="006A1DBF"/>
    <w:rsid w:val="006A2E4B"/>
    <w:rsid w:val="006D6C76"/>
    <w:rsid w:val="006E5AA6"/>
    <w:rsid w:val="00713075"/>
    <w:rsid w:val="00714ACE"/>
    <w:rsid w:val="00736372"/>
    <w:rsid w:val="007D2951"/>
    <w:rsid w:val="00830CF8"/>
    <w:rsid w:val="00866ACE"/>
    <w:rsid w:val="00883BF8"/>
    <w:rsid w:val="008F486A"/>
    <w:rsid w:val="0090702C"/>
    <w:rsid w:val="00912EBC"/>
    <w:rsid w:val="0094533E"/>
    <w:rsid w:val="009E1149"/>
    <w:rsid w:val="009F62A9"/>
    <w:rsid w:val="00A1607F"/>
    <w:rsid w:val="00A52AE0"/>
    <w:rsid w:val="00A57C72"/>
    <w:rsid w:val="00A66E4C"/>
    <w:rsid w:val="00AC6917"/>
    <w:rsid w:val="00AD3995"/>
    <w:rsid w:val="00B07797"/>
    <w:rsid w:val="00B47CCF"/>
    <w:rsid w:val="00B51A54"/>
    <w:rsid w:val="00B53BBD"/>
    <w:rsid w:val="00B869DB"/>
    <w:rsid w:val="00BB2880"/>
    <w:rsid w:val="00BD1B10"/>
    <w:rsid w:val="00BE4739"/>
    <w:rsid w:val="00BE59A5"/>
    <w:rsid w:val="00C078BF"/>
    <w:rsid w:val="00C5698E"/>
    <w:rsid w:val="00C56B62"/>
    <w:rsid w:val="00C9163F"/>
    <w:rsid w:val="00CE4ADC"/>
    <w:rsid w:val="00D37CB4"/>
    <w:rsid w:val="00D80ECD"/>
    <w:rsid w:val="00DA0799"/>
    <w:rsid w:val="00DB0F80"/>
    <w:rsid w:val="00DB6EA8"/>
    <w:rsid w:val="00DF114E"/>
    <w:rsid w:val="00DF3F65"/>
    <w:rsid w:val="00E362D2"/>
    <w:rsid w:val="00E80510"/>
    <w:rsid w:val="00EA4F09"/>
    <w:rsid w:val="00F1210E"/>
    <w:rsid w:val="00F70DFB"/>
    <w:rsid w:val="00F72F00"/>
    <w:rsid w:val="00F9366F"/>
    <w:rsid w:val="00FC4710"/>
    <w:rsid w:val="00FE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1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1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14F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114F1"/>
  </w:style>
  <w:style w:type="paragraph" w:styleId="a7">
    <w:name w:val="footer"/>
    <w:basedOn w:val="a"/>
    <w:link w:val="a8"/>
    <w:uiPriority w:val="99"/>
    <w:unhideWhenUsed/>
    <w:rsid w:val="001114F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114F1"/>
  </w:style>
  <w:style w:type="paragraph" w:styleId="a9">
    <w:name w:val="List Paragraph"/>
    <w:basedOn w:val="a"/>
    <w:uiPriority w:val="34"/>
    <w:qFormat/>
    <w:rsid w:val="00C078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1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1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14F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114F1"/>
  </w:style>
  <w:style w:type="paragraph" w:styleId="a7">
    <w:name w:val="footer"/>
    <w:basedOn w:val="a"/>
    <w:link w:val="a8"/>
    <w:uiPriority w:val="99"/>
    <w:unhideWhenUsed/>
    <w:rsid w:val="001114F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114F1"/>
  </w:style>
  <w:style w:type="paragraph" w:styleId="a9">
    <w:name w:val="List Paragraph"/>
    <w:basedOn w:val="a"/>
    <w:uiPriority w:val="34"/>
    <w:qFormat/>
    <w:rsid w:val="00C078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9</Pages>
  <Words>1797</Words>
  <Characters>10249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11</cp:revision>
  <dcterms:created xsi:type="dcterms:W3CDTF">2023-10-30T15:07:00Z</dcterms:created>
  <dcterms:modified xsi:type="dcterms:W3CDTF">2023-10-30T18:38:00Z</dcterms:modified>
</cp:coreProperties>
</file>